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1DE20" w14:textId="76243924" w:rsidR="003F5392" w:rsidRPr="00E46C93" w:rsidRDefault="003F5392" w:rsidP="003F539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</w:t>
      </w:r>
      <w:r w:rsidR="002B05FF">
        <w:rPr>
          <w:rFonts w:eastAsiaTheme="minorEastAsia" w:cs="Arial" w:hint="eastAsia"/>
          <w:lang w:eastAsia="ko-KR"/>
        </w:rPr>
        <w:t>bis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9E7AD3" w:rsidRPr="009E7AD3">
        <w:rPr>
          <w:rFonts w:eastAsiaTheme="minorEastAsia" w:cs="Arial"/>
          <w:lang w:eastAsia="ko-KR"/>
        </w:rPr>
        <w:t>R2-1711188</w:t>
      </w:r>
    </w:p>
    <w:p w14:paraId="31D7B10E" w14:textId="1AFCB862" w:rsidR="005F2512" w:rsidRPr="0078631A" w:rsidRDefault="002B05FF" w:rsidP="005F251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Prague</w:t>
      </w:r>
      <w:r w:rsidR="003F5392" w:rsidRPr="00216C0F">
        <w:rPr>
          <w:rFonts w:ascii="Arial" w:hAnsi="Arial"/>
          <w:b/>
          <w:bCs/>
          <w:sz w:val="24"/>
          <w:lang w:val="de-DE"/>
        </w:rPr>
        <w:t>,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Czech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 w:rsidR="003F5392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9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3F5392"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13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October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 w:rsidR="003F5392">
        <w:rPr>
          <w:rFonts w:ascii="Arial" w:hAnsi="Arial"/>
          <w:b/>
          <w:bCs/>
          <w:sz w:val="24"/>
          <w:lang w:val="de-DE"/>
        </w:rPr>
        <w:t>201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bookmarkStart w:id="0" w:name="_GoBack"/>
      <w:bookmarkEnd w:id="0"/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2F6D3A64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9E7AD3" w:rsidRPr="009E7AD3">
        <w:rPr>
          <w:rFonts w:ascii="Arial" w:eastAsiaTheme="minorEastAsia" w:hAnsi="Arial" w:cs="Arial"/>
          <w:b/>
          <w:bCs/>
          <w:sz w:val="24"/>
          <w:lang w:eastAsia="ko-KR"/>
        </w:rPr>
        <w:t>10.2.3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0C65ECE4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  <w:lang w:eastAsia="ko-KR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C400FF" w:rsidRPr="00C400FF">
        <w:rPr>
          <w:rFonts w:ascii="Arial" w:hAnsi="Arial" w:cs="Arial"/>
          <w:b/>
          <w:bCs/>
          <w:sz w:val="24"/>
        </w:rPr>
        <w:t>Signaling to support bandwidth part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2633D448" w:rsidR="005666AE" w:rsidRDefault="006A3A29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3344B">
        <w:rPr>
          <w:rFonts w:eastAsiaTheme="minorEastAsia" w:hint="eastAsia"/>
          <w:lang w:eastAsia="ko-KR"/>
        </w:rPr>
        <w:t xml:space="preserve"> for Rel-15</w:t>
      </w:r>
      <w:r w:rsidR="005666AE" w:rsidRPr="005666AE">
        <w:rPr>
          <w:rFonts w:eastAsiaTheme="minorEastAsia"/>
          <w:lang w:eastAsia="ko-KR"/>
        </w:rPr>
        <w:t>, the following agreements were achieved regarding bandwidth</w:t>
      </w:r>
      <w:r w:rsidR="008F246E">
        <w:rPr>
          <w:rFonts w:eastAsiaTheme="minorEastAsia" w:hint="eastAsia"/>
          <w:lang w:eastAsia="ko-KR"/>
        </w:rPr>
        <w:t xml:space="preserve"> part (BWP)</w:t>
      </w:r>
      <w:r w:rsidR="005666AE" w:rsidRPr="005666AE">
        <w:rPr>
          <w:rFonts w:eastAsiaTheme="minorEastAsia"/>
          <w:lang w:eastAsia="ko-KR"/>
        </w:rPr>
        <w:t xml:space="preserve"> for NR</w:t>
      </w:r>
    </w:p>
    <w:p w14:paraId="29092FE6" w14:textId="10320711" w:rsidR="004F5D42" w:rsidRPr="004F5D42" w:rsidRDefault="004F5D42" w:rsidP="004F5D42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RAN1 </w:t>
      </w:r>
      <w:r w:rsidR="00AE7780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Agreement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(#88bis)</w:t>
      </w:r>
    </w:p>
    <w:p w14:paraId="6DC53503" w14:textId="77777777" w:rsidR="004F5D42" w:rsidRPr="00051988" w:rsidRDefault="004F5D42" w:rsidP="004F5D4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</w:t>
      </w:r>
      <w:r w:rsidRPr="00051988">
        <w:rPr>
          <w:rFonts w:eastAsia="MS Mincho"/>
          <w:lang w:eastAsia="ja-JP"/>
        </w:rPr>
        <w:t xml:space="preserve">ne </w:t>
      </w:r>
      <w:r>
        <w:rPr>
          <w:rFonts w:eastAsia="MS Mincho" w:hint="eastAsia"/>
          <w:lang w:eastAsia="ja-JP"/>
        </w:rPr>
        <w:t xml:space="preserve">or multiple </w:t>
      </w:r>
      <w:r w:rsidRPr="00051988">
        <w:rPr>
          <w:rFonts w:eastAsia="MS Mincho"/>
          <w:lang w:eastAsia="ja-JP"/>
        </w:rPr>
        <w:t xml:space="preserve">bandwidth part configurations for each component carrier can be semi-statically </w:t>
      </w:r>
      <w:proofErr w:type="spellStart"/>
      <w:r w:rsidRPr="00051988">
        <w:rPr>
          <w:rFonts w:eastAsia="MS Mincho"/>
          <w:lang w:eastAsia="ja-JP"/>
        </w:rPr>
        <w:t>signalled</w:t>
      </w:r>
      <w:proofErr w:type="spellEnd"/>
      <w:r w:rsidRPr="00051988">
        <w:rPr>
          <w:rFonts w:eastAsia="MS Mincho"/>
          <w:lang w:eastAsia="ja-JP"/>
        </w:rPr>
        <w:t xml:space="preserve"> to a UE</w:t>
      </w:r>
    </w:p>
    <w:p w14:paraId="418F980B" w14:textId="77777777" w:rsidR="004F5D42" w:rsidRPr="00027A5C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A bandwidth part consists of a group of contiguous PRBs</w:t>
      </w:r>
    </w:p>
    <w:p w14:paraId="3CC8C3AD" w14:textId="77777777" w:rsidR="004F5D42" w:rsidRPr="00051988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Reserved resources can be configured within the bandwidth part</w:t>
      </w:r>
    </w:p>
    <w:p w14:paraId="7D0789FA" w14:textId="77777777" w:rsidR="004F5D42" w:rsidRPr="00051988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The bandwidth of a bandwidth part equals to or is smaller than the maximal bandwidth capability supported by a UE</w:t>
      </w:r>
    </w:p>
    <w:p w14:paraId="25453CA0" w14:textId="77777777" w:rsidR="004F5D42" w:rsidRPr="00051988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 xml:space="preserve">The bandwidth of a bandwidth part is at least </w:t>
      </w:r>
      <w:r>
        <w:rPr>
          <w:rFonts w:eastAsia="MS Mincho" w:hint="eastAsia"/>
          <w:lang w:eastAsia="ja-JP"/>
        </w:rPr>
        <w:t xml:space="preserve">as </w:t>
      </w:r>
      <w:r>
        <w:rPr>
          <w:rFonts w:eastAsia="MS Mincho"/>
          <w:lang w:eastAsia="ja-JP"/>
        </w:rPr>
        <w:t>large</w:t>
      </w:r>
      <w:r>
        <w:rPr>
          <w:rFonts w:eastAsia="MS Mincho" w:hint="eastAsia"/>
          <w:lang w:eastAsia="ja-JP"/>
        </w:rPr>
        <w:t xml:space="preserve"> as</w:t>
      </w:r>
      <w:r w:rsidRPr="00051988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the</w:t>
      </w:r>
      <w:r w:rsidRPr="00051988">
        <w:rPr>
          <w:rFonts w:eastAsia="MS Mincho"/>
          <w:lang w:eastAsia="ja-JP"/>
        </w:rPr>
        <w:t xml:space="preserve"> SS block bandwidth</w:t>
      </w:r>
    </w:p>
    <w:p w14:paraId="6C3382E4" w14:textId="77777777" w:rsidR="004F5D42" w:rsidRPr="00A32F50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The bandwidth part may or may not contain the SS block</w:t>
      </w:r>
    </w:p>
    <w:p w14:paraId="0F314A96" w14:textId="77777777" w:rsidR="004F5D42" w:rsidRPr="00051988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Configuration of a bandwidth part may include the following properties</w:t>
      </w:r>
    </w:p>
    <w:p w14:paraId="7107033A" w14:textId="77777777" w:rsidR="004F5D42" w:rsidRPr="00051988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Numerology</w:t>
      </w:r>
    </w:p>
    <w:p w14:paraId="3513C4C1" w14:textId="77777777" w:rsidR="004F5D42" w:rsidRPr="00051988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Frequency location (e.g. center frequency)</w:t>
      </w:r>
    </w:p>
    <w:p w14:paraId="526FDD2E" w14:textId="77777777" w:rsidR="004F5D42" w:rsidRPr="00051988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Bandwidth (e.g. number of PRBs)</w:t>
      </w:r>
    </w:p>
    <w:p w14:paraId="288508FA" w14:textId="77777777" w:rsidR="004F5D42" w:rsidRPr="00EF6AA0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it is for RRC connected mode UE</w:t>
      </w:r>
    </w:p>
    <w:p w14:paraId="12B61B71" w14:textId="77777777" w:rsidR="004F5D42" w:rsidRPr="00EF6AA0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FFS how to indicate to the UE which bandwidth part configuration (if multiple) should be assumed for resource allocation at a given time</w:t>
      </w:r>
    </w:p>
    <w:p w14:paraId="6F476F80" w14:textId="77777777" w:rsidR="004F5D42" w:rsidRPr="00F26241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 </w:t>
      </w:r>
      <w:proofErr w:type="spellStart"/>
      <w:r>
        <w:rPr>
          <w:rFonts w:eastAsia="MS Mincho"/>
          <w:lang w:eastAsia="ja-JP"/>
        </w:rPr>
        <w:t>neighbour</w:t>
      </w:r>
      <w:proofErr w:type="spellEnd"/>
      <w:r>
        <w:rPr>
          <w:rFonts w:eastAsia="MS Mincho" w:hint="eastAsia"/>
          <w:lang w:eastAsia="ja-JP"/>
        </w:rPr>
        <w:t xml:space="preserve"> cell RRM</w:t>
      </w:r>
    </w:p>
    <w:p w14:paraId="32C39ABC" w14:textId="77777777" w:rsidR="004F5D42" w:rsidRDefault="004F5D42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1513FC7C" w14:textId="0E5FAC30" w:rsidR="004F5D42" w:rsidRDefault="00C95C69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="맑은 고딕"/>
          <w:shd w:val="clear" w:color="auto" w:fill="32CD32"/>
          <w:lang w:val="en-GB" w:eastAsia="ko-KR"/>
        </w:rPr>
        <w:t>8.1</w:t>
      </w:r>
      <w:r>
        <w:rPr>
          <w:rFonts w:eastAsia="맑은 고딕" w:hint="eastAsia"/>
          <w:shd w:val="clear" w:color="auto" w:fill="32CD32"/>
          <w:lang w:val="en-GB" w:eastAsia="ko-KR"/>
        </w:rPr>
        <w:t xml:space="preserve"> </w:t>
      </w:r>
      <w:r w:rsidRPr="00C95C69">
        <w:rPr>
          <w:rFonts w:eastAsia="맑은 고딕"/>
          <w:shd w:val="clear" w:color="auto" w:fill="32CD32"/>
          <w:lang w:val="en-GB" w:eastAsia="ko-KR"/>
        </w:rPr>
        <w:t>Numerologies and frame structure</w:t>
      </w:r>
      <w:r w:rsidR="00AD61CD">
        <w:rPr>
          <w:rFonts w:eastAsia="맑은 고딕" w:hint="eastAsia"/>
          <w:shd w:val="clear" w:color="auto" w:fill="32CD32"/>
          <w:lang w:val="en-GB" w:eastAsia="ko-KR"/>
        </w:rPr>
        <w:t xml:space="preserve"> from TR 38.912</w:t>
      </w:r>
    </w:p>
    <w:p w14:paraId="5F6FB7D0" w14:textId="77777777" w:rsidR="002B2883" w:rsidRPr="005042EF" w:rsidRDefault="002B2883" w:rsidP="002B2883">
      <w:pPr>
        <w:jc w:val="both"/>
        <w:rPr>
          <w:lang w:eastAsia="ja-JP"/>
        </w:rPr>
      </w:pPr>
      <w:r w:rsidRPr="00BB6395">
        <w:rPr>
          <w:lang w:eastAsia="ja-JP"/>
        </w:rPr>
        <w:t>At least for single carrier operation, NR should allow a UE to operate in a way where it receives at least downlink control information in a first RF bandwidth and where the UE is not expected to receive</w:t>
      </w:r>
      <w:r>
        <w:rPr>
          <w:rFonts w:hint="eastAsia"/>
          <w:lang w:eastAsia="ja-JP"/>
        </w:rPr>
        <w:t xml:space="preserve"> downlink control information or data</w:t>
      </w:r>
      <w:r w:rsidRPr="00BB6395">
        <w:rPr>
          <w:lang w:eastAsia="ja-JP"/>
        </w:rPr>
        <w:t xml:space="preserve"> in a second RF bandwidth that is larger than the first RF bandwidth within less than X µs</w:t>
      </w:r>
      <w:r>
        <w:rPr>
          <w:rFonts w:hint="eastAsia"/>
          <w:lang w:eastAsia="ja-JP"/>
        </w:rPr>
        <w:t xml:space="preserve">. </w:t>
      </w:r>
    </w:p>
    <w:p w14:paraId="3103EA73" w14:textId="77777777" w:rsidR="002B2883" w:rsidRDefault="002B288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C74471D" w14:textId="617EC368" w:rsidR="00EF47FB" w:rsidRPr="00EF47FB" w:rsidRDefault="00EF47FB" w:rsidP="00EF47FB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(#89)</w:t>
      </w:r>
    </w:p>
    <w:p w14:paraId="2406211C" w14:textId="77777777" w:rsidR="00AE7780" w:rsidRPr="006E3F79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Confirm the WA of RAN1#88bis.</w:t>
      </w:r>
    </w:p>
    <w:p w14:paraId="1A30E2F3" w14:textId="77777777" w:rsidR="00AE7780" w:rsidRPr="006E3F79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Each bandwidth part is associated with a specific numerology (sub-carrier spacing, CP type)</w:t>
      </w:r>
    </w:p>
    <w:p w14:paraId="607F4B75" w14:textId="77777777" w:rsidR="00AE7780" w:rsidRPr="006E3F79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 xml:space="preserve">FFS: slot duration indication if RAN1 decides to not to </w:t>
      </w:r>
      <w:proofErr w:type="spellStart"/>
      <w:r w:rsidRPr="006E3F79">
        <w:rPr>
          <w:rFonts w:eastAsia="MS Mincho"/>
          <w:lang w:eastAsia="ja-JP"/>
        </w:rPr>
        <w:t>downselect</w:t>
      </w:r>
      <w:proofErr w:type="spellEnd"/>
      <w:r w:rsidRPr="006E3F79">
        <w:rPr>
          <w:rFonts w:eastAsia="MS Mincho"/>
          <w:lang w:eastAsia="ja-JP"/>
        </w:rPr>
        <w:t xml:space="preserve"> between 7 symbol and 14 symbols for NR slot duration</w:t>
      </w:r>
    </w:p>
    <w:p w14:paraId="0E7EB6C7" w14:textId="77777777" w:rsidR="00AE7780" w:rsidRPr="006E3F79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UE expects at least one DL bandwidth part and one UL bandwidth part being active among the set of configured bandwidth parts for a given time instant.</w:t>
      </w:r>
    </w:p>
    <w:p w14:paraId="2E3699A8" w14:textId="77777777" w:rsidR="00AE7780" w:rsidRPr="006E3F79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A UE is only assumed to receive/transmit within active DL/UL bandwidth part(s) using the associated numerology</w:t>
      </w:r>
    </w:p>
    <w:p w14:paraId="7FB17FB2" w14:textId="77777777" w:rsidR="00AE7780" w:rsidRPr="006E3F79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At least PDSCH and/or PDCCH for DL and PUCCH and/or PUSCH for UL</w:t>
      </w:r>
    </w:p>
    <w:p w14:paraId="577CBC4F" w14:textId="77777777" w:rsidR="00AE7780" w:rsidRPr="006E3F79" w:rsidRDefault="00AE7780" w:rsidP="00AE7780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lastRenderedPageBreak/>
        <w:t>FFS: down selection of combinations</w:t>
      </w:r>
    </w:p>
    <w:p w14:paraId="67510B12" w14:textId="77777777" w:rsidR="00AE7780" w:rsidRPr="00F246F3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 xml:space="preserve">FFS if multiple bandwidth parts with same or different numerologies can be active for a UE simultaneously </w:t>
      </w:r>
    </w:p>
    <w:p w14:paraId="2B22B2B8" w14:textId="77777777" w:rsidR="00AE7780" w:rsidRPr="00F246F3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It does not imply that it is required for UE to support different numerologies at the same instance.</w:t>
      </w:r>
    </w:p>
    <w:p w14:paraId="6D2EF603" w14:textId="77777777" w:rsidR="00AE7780" w:rsidRPr="00F246F3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FFS: TB to bandwidth part mapping</w:t>
      </w:r>
    </w:p>
    <w:p w14:paraId="3DA0C1A2" w14:textId="77777777" w:rsidR="00AE7780" w:rsidRPr="00F246F3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The active DL/UL bandwidth part is not assumed to span a frequency range larger than the DL/UL bandwidth capability of the UE in a component carrier.</w:t>
      </w:r>
    </w:p>
    <w:p w14:paraId="5B3136F2" w14:textId="77777777" w:rsidR="00AE7780" w:rsidRPr="00F246F3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Specify necessary mechanism to enable UE RF retuning for bandwidth part switching</w:t>
      </w:r>
    </w:p>
    <w:p w14:paraId="7D5E4190" w14:textId="77777777" w:rsidR="00AE7780" w:rsidRPr="00F246F3" w:rsidRDefault="00AE7780" w:rsidP="00BD5493">
      <w:pPr>
        <w:overflowPunct/>
        <w:autoSpaceDE/>
        <w:autoSpaceDN/>
        <w:adjustRightInd/>
        <w:spacing w:after="0"/>
        <w:ind w:left="360"/>
        <w:textAlignment w:val="auto"/>
        <w:rPr>
          <w:rFonts w:eastAsia="MS Mincho"/>
          <w:lang w:eastAsia="ja-JP"/>
        </w:rPr>
      </w:pPr>
    </w:p>
    <w:p w14:paraId="43D90FF5" w14:textId="77777777" w:rsidR="00EF47FB" w:rsidRPr="00F246F3" w:rsidRDefault="00EF47FB" w:rsidP="00EF47FB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 xml:space="preserve">In case of one active DL BWP for a given time instant, </w:t>
      </w:r>
    </w:p>
    <w:p w14:paraId="7945FD8C" w14:textId="77777777" w:rsidR="00EF47FB" w:rsidRPr="00F246F3" w:rsidRDefault="00EF47FB" w:rsidP="00EF47F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Configuration of a DL bandwidth part includes at least one CORESET.</w:t>
      </w:r>
    </w:p>
    <w:p w14:paraId="0D1CD202" w14:textId="77777777" w:rsidR="00EF47FB" w:rsidRPr="00F246F3" w:rsidRDefault="00EF47FB" w:rsidP="00EF47F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A UE can assume that PDSCH and corresponding PDCCH (PDCCH carrying scheduling assignment for the PDSCH) are transmitted within the same BWP if PDSCH transmission starts no later than K symbols after the end of the PDCCH transmission.</w:t>
      </w:r>
    </w:p>
    <w:p w14:paraId="25B14AA7" w14:textId="77777777" w:rsidR="00EF47FB" w:rsidRPr="00F246F3" w:rsidRDefault="00EF47FB" w:rsidP="00EF47F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In case of PDSCH transmission starting more than K symbols after the end of the corresponding PDCCH, PDCCH and PDSCH may be transmitted in different BWPs</w:t>
      </w:r>
    </w:p>
    <w:p w14:paraId="1D89BDCA" w14:textId="77777777" w:rsidR="00EF47FB" w:rsidRDefault="00EF47FB" w:rsidP="00EF47F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645E6">
        <w:rPr>
          <w:rFonts w:eastAsia="MS Mincho"/>
          <w:lang w:eastAsia="ja-JP"/>
        </w:rPr>
        <w:t xml:space="preserve">FFS: Value of K (may depend on numerology, possibly reported UE retuning time, </w:t>
      </w:r>
      <w:proofErr w:type="spellStart"/>
      <w:r w:rsidRPr="00E645E6">
        <w:rPr>
          <w:rFonts w:eastAsia="MS Mincho"/>
          <w:lang w:eastAsia="ja-JP"/>
        </w:rPr>
        <w:t>etc</w:t>
      </w:r>
      <w:proofErr w:type="spellEnd"/>
      <w:r w:rsidRPr="00E645E6">
        <w:rPr>
          <w:rFonts w:eastAsia="MS Mincho"/>
          <w:lang w:eastAsia="ja-JP"/>
        </w:rPr>
        <w:t xml:space="preserve">) </w:t>
      </w:r>
    </w:p>
    <w:p w14:paraId="7753FF41" w14:textId="77777777" w:rsidR="00EF47FB" w:rsidRDefault="00EF47FB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2F0788E1" w14:textId="0FA3A1F0" w:rsidR="001D1926" w:rsidRPr="001D1926" w:rsidRDefault="001D1926" w:rsidP="001D1926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(AH#2)</w:t>
      </w:r>
    </w:p>
    <w:p w14:paraId="0559B0E8" w14:textId="77777777" w:rsidR="001D1926" w:rsidRPr="0099702A" w:rsidRDefault="001D1926" w:rsidP="001D1926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9702A">
        <w:rPr>
          <w:rFonts w:eastAsia="MS Mincho"/>
          <w:lang w:eastAsia="ja-JP"/>
        </w:rPr>
        <w:t>At least one of configured DL BWPs includes one CORESET with common search space at least in primary component carrier</w:t>
      </w:r>
    </w:p>
    <w:p w14:paraId="5CE46DF9" w14:textId="77777777" w:rsidR="001D1926" w:rsidRDefault="001D1926" w:rsidP="001D1926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9702A">
        <w:rPr>
          <w:rFonts w:eastAsia="MS Mincho"/>
          <w:lang w:eastAsia="ja-JP"/>
        </w:rPr>
        <w:t xml:space="preserve">Each configured DL BWP includes at least one CORESET with UE-specific search space for the case of single active </w:t>
      </w:r>
      <w:r>
        <w:rPr>
          <w:rFonts w:eastAsia="MS Mincho" w:hint="eastAsia"/>
          <w:lang w:eastAsia="ja-JP"/>
        </w:rPr>
        <w:t>BWP</w:t>
      </w:r>
      <w:r w:rsidRPr="0099702A">
        <w:rPr>
          <w:rFonts w:eastAsia="MS Mincho"/>
          <w:lang w:eastAsia="ja-JP"/>
        </w:rPr>
        <w:t xml:space="preserve"> at a given time</w:t>
      </w:r>
    </w:p>
    <w:p w14:paraId="425BE46A" w14:textId="77777777" w:rsidR="001D1926" w:rsidRPr="0099702A" w:rsidRDefault="001D1926" w:rsidP="001D1926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In case of single active BWP</w:t>
      </w:r>
      <w:r w:rsidRPr="0099702A">
        <w:rPr>
          <w:rFonts w:eastAsia="MS Mincho"/>
          <w:lang w:eastAsia="ja-JP"/>
        </w:rPr>
        <w:t xml:space="preserve"> at a given time</w:t>
      </w:r>
      <w:r>
        <w:rPr>
          <w:rFonts w:eastAsia="MS Mincho" w:hint="eastAsia"/>
          <w:lang w:eastAsia="ja-JP"/>
        </w:rPr>
        <w:t>, if active DL BWP does not include common search space, then UE is not required to monitor the common search space</w:t>
      </w:r>
    </w:p>
    <w:p w14:paraId="008B26AA" w14:textId="77777777" w:rsidR="001D1926" w:rsidRDefault="001D1926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3AD8E6BE" w14:textId="77777777" w:rsidR="000C0002" w:rsidRPr="002D1A63" w:rsidRDefault="000C0002" w:rsidP="000C0002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Activation/deactivation of DL and UL bandwidth parts can be</w:t>
      </w:r>
    </w:p>
    <w:p w14:paraId="2E18EAC1" w14:textId="77777777" w:rsidR="000C0002" w:rsidRPr="002D1A63" w:rsidRDefault="000C0002" w:rsidP="000C0002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 xml:space="preserve">by means of dedicated RRC signaling </w:t>
      </w:r>
    </w:p>
    <w:p w14:paraId="0CF2BEE4" w14:textId="77777777" w:rsidR="000C0002" w:rsidRPr="002D1A63" w:rsidRDefault="000C0002" w:rsidP="000C0002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Possibility to activate in the bandwidth part configuration</w:t>
      </w:r>
    </w:p>
    <w:p w14:paraId="5791DCF6" w14:textId="77777777" w:rsidR="000C0002" w:rsidRPr="002D1A63" w:rsidRDefault="000C0002" w:rsidP="000C0002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by means of DCI (explicitly and/or implicitly) or MAC CE [one to be selected]</w:t>
      </w:r>
    </w:p>
    <w:p w14:paraId="11D6A2AF" w14:textId="77777777" w:rsidR="000C0002" w:rsidRPr="002D1A63" w:rsidRDefault="000C0002" w:rsidP="000C0002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by means of DCI could mean</w:t>
      </w:r>
    </w:p>
    <w:p w14:paraId="722BDAD4" w14:textId="77777777" w:rsidR="000C0002" w:rsidRPr="002D1A63" w:rsidRDefault="000C0002" w:rsidP="000C0002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Explicit: Indication in DCI (FFS: scheduling assignment/grant or a separate DCI) triggers activation/deactivation</w:t>
      </w:r>
    </w:p>
    <w:p w14:paraId="1776ED41" w14:textId="77777777" w:rsidR="000C0002" w:rsidRPr="002D1A63" w:rsidRDefault="000C0002" w:rsidP="000C0002">
      <w:pPr>
        <w:numPr>
          <w:ilvl w:val="4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Separate DCI means DCI not carrying scheduling assignment/grant</w:t>
      </w:r>
    </w:p>
    <w:p w14:paraId="4878A237" w14:textId="77777777" w:rsidR="000C0002" w:rsidRPr="002D1A63" w:rsidRDefault="000C0002" w:rsidP="000C0002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Implicit: Presence of DCI (scheduling assignment/grant) in itself triggers activation/deactivation</w:t>
      </w:r>
    </w:p>
    <w:p w14:paraId="56F3FC62" w14:textId="77777777" w:rsidR="000C0002" w:rsidRPr="002D1A63" w:rsidRDefault="000C0002" w:rsidP="000C0002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 xml:space="preserve">This does not imply that all these alternatives are to be supported. </w:t>
      </w:r>
    </w:p>
    <w:p w14:paraId="692624B9" w14:textId="77777777" w:rsidR="000C0002" w:rsidRPr="002D1A63" w:rsidRDefault="000C0002" w:rsidP="000C0002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 xml:space="preserve">FFS: by means of timer </w:t>
      </w:r>
    </w:p>
    <w:p w14:paraId="775BC756" w14:textId="77777777" w:rsidR="000C0002" w:rsidRPr="002D1A63" w:rsidRDefault="000C0002" w:rsidP="000C0002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FFS: according to configured time pattern</w:t>
      </w:r>
    </w:p>
    <w:p w14:paraId="4C0EB97C" w14:textId="77777777" w:rsidR="000C0002" w:rsidRDefault="000C0002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7694FD93" w14:textId="659E0C24" w:rsidR="00B31B2E" w:rsidRPr="00B31B2E" w:rsidRDefault="00B31B2E" w:rsidP="00B31B2E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(#90)</w:t>
      </w:r>
    </w:p>
    <w:p w14:paraId="0C416D45" w14:textId="77777777" w:rsidR="003F1C9F" w:rsidRPr="0034708A" w:rsidRDefault="003F1C9F" w:rsidP="003F1C9F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34708A">
        <w:rPr>
          <w:rFonts w:eastAsia="MS Mincho"/>
          <w:iCs/>
          <w:lang w:eastAsia="ja-JP"/>
        </w:rPr>
        <w:t>There is an initial active DL/UL bandwidth part pair to be valid for a UE until the UE is explicitly (re)configured with bandwidth part(s) during or after RRC connection is established</w:t>
      </w:r>
    </w:p>
    <w:p w14:paraId="4509B201" w14:textId="77777777" w:rsidR="003F1C9F" w:rsidRPr="0034708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34708A">
        <w:rPr>
          <w:rFonts w:eastAsia="MS Mincho"/>
          <w:iCs/>
          <w:lang w:eastAsia="ja-JP"/>
        </w:rPr>
        <w:t>The initial active DL/UL bandwidth part is confined within the UE minimum bandwidth for the given frequency band</w:t>
      </w:r>
    </w:p>
    <w:p w14:paraId="1FFEA436" w14:textId="77777777" w:rsidR="003F1C9F" w:rsidRPr="0034708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34708A">
        <w:rPr>
          <w:rFonts w:eastAsia="MS Mincho"/>
          <w:iCs/>
          <w:lang w:eastAsia="ja-JP"/>
        </w:rPr>
        <w:t>FFS: details of initial active DL/UL bandwidth part are discussed in initial access agenda</w:t>
      </w:r>
    </w:p>
    <w:p w14:paraId="06EE68EA" w14:textId="77777777" w:rsidR="003F1C9F" w:rsidRPr="000E4A4A" w:rsidRDefault="003F1C9F" w:rsidP="003F1C9F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 xml:space="preserve">Support activation/deactivation of DL and UL bandwidth part by explicit indication at least in </w:t>
      </w:r>
      <w:r w:rsidRPr="000E4A4A">
        <w:rPr>
          <w:rFonts w:eastAsia="MS Mincho" w:hint="eastAsia"/>
          <w:iCs/>
          <w:lang w:eastAsia="ja-JP"/>
        </w:rPr>
        <w:t xml:space="preserve">(FFS: </w:t>
      </w:r>
      <w:r w:rsidRPr="000E4A4A">
        <w:rPr>
          <w:rFonts w:eastAsia="MS Mincho"/>
          <w:iCs/>
          <w:lang w:eastAsia="ja-JP"/>
        </w:rPr>
        <w:t>scheduling</w:t>
      </w:r>
      <w:r w:rsidRPr="000E4A4A">
        <w:rPr>
          <w:rFonts w:eastAsia="MS Mincho" w:hint="eastAsia"/>
          <w:iCs/>
          <w:lang w:eastAsia="ja-JP"/>
        </w:rPr>
        <w:t>)</w:t>
      </w:r>
      <w:r w:rsidRPr="000E4A4A">
        <w:rPr>
          <w:rFonts w:eastAsia="MS Mincho"/>
          <w:iCs/>
          <w:lang w:eastAsia="ja-JP"/>
        </w:rPr>
        <w:t xml:space="preserve"> DCI</w:t>
      </w:r>
    </w:p>
    <w:p w14:paraId="033B7C74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FFS: In addition, MAC CE based approach is supported</w:t>
      </w:r>
    </w:p>
    <w:p w14:paraId="1C221E66" w14:textId="77777777" w:rsidR="003F1C9F" w:rsidRPr="000E4A4A" w:rsidRDefault="003F1C9F" w:rsidP="003F1C9F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Support activation/deactivation of DL bandwidth part by means of timer for a UE to switch its active DL bandwidth part to a default DL bandwidth part</w:t>
      </w:r>
    </w:p>
    <w:p w14:paraId="63F4E1A2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 xml:space="preserve">The default DL bandwidth part can be the initial active DL bandwidth part defined above </w:t>
      </w:r>
    </w:p>
    <w:p w14:paraId="4480E5A2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FFS: The default DL bandwidth part can be reconfigured by the network</w:t>
      </w:r>
    </w:p>
    <w:p w14:paraId="1FF65344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lastRenderedPageBreak/>
        <w:t>FFS: detailed mechanism of timer-based solution (e.g. introducing a new timer or reusing DRX timer)</w:t>
      </w:r>
    </w:p>
    <w:p w14:paraId="47E52242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FFS: other conditions to switch to default DL bandwidth part</w:t>
      </w:r>
    </w:p>
    <w:p w14:paraId="45CE8BFE" w14:textId="77777777" w:rsidR="003F1C9F" w:rsidRDefault="003F1C9F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42A450AE" w14:textId="77777777" w:rsidR="00F80CCD" w:rsidRPr="0023049F" w:rsidRDefault="00F80CCD" w:rsidP="00F80CCD">
      <w:pPr>
        <w:numPr>
          <w:ilvl w:val="0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3049F">
        <w:rPr>
          <w:rFonts w:eastAsia="MS Mincho"/>
          <w:iCs/>
          <w:lang w:eastAsia="ja-JP"/>
        </w:rPr>
        <w:t>When a UE performs measurement or transmit SRS outside of its active BWP, it is considered as a measurement gap</w:t>
      </w:r>
    </w:p>
    <w:p w14:paraId="34B80093" w14:textId="77777777" w:rsidR="00F80CCD" w:rsidRPr="0023049F" w:rsidRDefault="00F80CCD" w:rsidP="00F80CCD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3049F">
        <w:rPr>
          <w:rFonts w:eastAsia="MS Mincho" w:hint="eastAsia"/>
          <w:iCs/>
          <w:lang w:eastAsia="ja-JP"/>
        </w:rPr>
        <w:t xml:space="preserve">FFS: details of measurement gap </w:t>
      </w:r>
      <w:r w:rsidRPr="0023049F">
        <w:rPr>
          <w:rFonts w:eastAsia="MS Mincho"/>
          <w:iCs/>
          <w:lang w:eastAsia="ja-JP"/>
        </w:rPr>
        <w:t>configuration</w:t>
      </w:r>
    </w:p>
    <w:p w14:paraId="11FAC752" w14:textId="77777777" w:rsidR="00F80CCD" w:rsidRPr="0023049F" w:rsidRDefault="00F80CCD" w:rsidP="00F80CCD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3049F">
        <w:rPr>
          <w:rFonts w:eastAsia="MS Mincho"/>
          <w:iCs/>
          <w:lang w:eastAsia="ja-JP"/>
        </w:rPr>
        <w:t>During the measurement gap, UE is not expected to monitor CORESET</w:t>
      </w:r>
    </w:p>
    <w:p w14:paraId="75570067" w14:textId="77777777" w:rsidR="001D1926" w:rsidRPr="005536ED" w:rsidRDefault="001D1926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23678038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>investigates design considerations</w:t>
      </w:r>
      <w:r w:rsidR="00BA2427">
        <w:rPr>
          <w:rFonts w:eastAsiaTheme="minorEastAsia" w:hint="eastAsia"/>
          <w:lang w:eastAsia="ko-KR"/>
        </w:rPr>
        <w:t xml:space="preserve"> and framework</w:t>
      </w:r>
      <w:r w:rsidR="00D13823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41EE9930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DD761A">
        <w:rPr>
          <w:rFonts w:ascii="Arial" w:eastAsiaTheme="minorEastAsia" w:hAnsi="Arial" w:hint="eastAsia"/>
          <w:sz w:val="36"/>
          <w:lang w:eastAsia="ko-KR"/>
        </w:rPr>
        <w:t>Issues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D761A">
        <w:rPr>
          <w:rFonts w:ascii="Arial" w:eastAsiaTheme="minorEastAsia" w:hAnsi="Arial" w:hint="eastAsia"/>
          <w:sz w:val="36"/>
          <w:lang w:eastAsia="ko-KR"/>
        </w:rPr>
        <w:t>Bandwidth Part</w:t>
      </w:r>
    </w:p>
    <w:p w14:paraId="6E0D5483" w14:textId="0465270E" w:rsidR="006C35BE" w:rsidRPr="00E46C93" w:rsidRDefault="007545CE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Procedures/signaling to support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BWP</w:t>
      </w:r>
    </w:p>
    <w:p w14:paraId="05392622" w14:textId="3797FB62" w:rsidR="00235121" w:rsidRDefault="00161965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782B53">
        <w:rPr>
          <w:rFonts w:ascii="Times New Roman" w:eastAsiaTheme="minorEastAsia" w:hAnsi="Times New Roman" w:hint="eastAsia"/>
          <w:lang w:eastAsia="ko-KR"/>
        </w:rPr>
        <w:t xml:space="preserve"> agreed </w:t>
      </w:r>
      <w:r w:rsidR="005F4160">
        <w:rPr>
          <w:rFonts w:ascii="Times New Roman" w:eastAsiaTheme="minorEastAsia" w:hAnsi="Times New Roman" w:hint="eastAsia"/>
          <w:lang w:eastAsia="ko-KR"/>
        </w:rPr>
        <w:t>on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>
        <w:rPr>
          <w:rFonts w:ascii="Times New Roman" w:eastAsiaTheme="minorEastAsia" w:hAnsi="Times New Roman" w:hint="eastAsia"/>
          <w:lang w:eastAsia="ko-KR"/>
        </w:rPr>
        <w:t xml:space="preserve"> which can be configured</w:t>
      </w:r>
      <w:r w:rsidR="00E32624">
        <w:rPr>
          <w:rFonts w:ascii="Times New Roman" w:eastAsiaTheme="minorEastAsia" w:hAnsi="Times New Roman" w:hint="eastAsia"/>
          <w:lang w:eastAsia="ko-KR"/>
        </w:rPr>
        <w:t xml:space="preserve"> to a UE</w:t>
      </w:r>
      <w:r w:rsidR="00F81821">
        <w:rPr>
          <w:rFonts w:ascii="Times New Roman" w:eastAsiaTheme="minorEastAsia" w:hAnsi="Times New Roman" w:hint="eastAsia"/>
          <w:lang w:eastAsia="ko-KR"/>
        </w:rPr>
        <w:t xml:space="preserve"> semi-statically</w:t>
      </w:r>
      <w:r>
        <w:rPr>
          <w:rFonts w:ascii="Times New Roman" w:eastAsiaTheme="minorEastAsia" w:hAnsi="Times New Roman" w:hint="eastAsia"/>
          <w:lang w:eastAsia="ko-KR"/>
        </w:rPr>
        <w:t xml:space="preserve"> for </w:t>
      </w:r>
      <w:r w:rsidR="003546A9">
        <w:rPr>
          <w:rFonts w:ascii="Times New Roman" w:eastAsiaTheme="minorEastAsia" w:hAnsi="Times New Roman" w:hint="eastAsia"/>
          <w:lang w:eastAsia="ko-KR"/>
        </w:rPr>
        <w:t>RRC c</w:t>
      </w:r>
      <w:r w:rsidR="00D97BB3">
        <w:rPr>
          <w:rFonts w:ascii="Times New Roman" w:eastAsiaTheme="minorEastAsia" w:hAnsi="Times New Roman" w:hint="eastAsia"/>
          <w:lang w:eastAsia="ko-KR"/>
        </w:rPr>
        <w:t>onnected</w:t>
      </w:r>
      <w:r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7545CE" w:rsidRPr="007545CE">
        <w:rPr>
          <w:rFonts w:ascii="Times New Roman" w:eastAsiaTheme="minorEastAsia" w:hAnsi="Times New Roman"/>
          <w:lang w:eastAsia="ko-KR"/>
        </w:rPr>
        <w:t xml:space="preserve">BWP is a group of contiguous PRBs and UE is not required to receive any DL signal outside of the active BWP. 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The motivation 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is to support wider BW compared to maximum BW capability of UE. The configured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is regarded as the operating BW of the UE at the instance. Network can configure multiple different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043FE7">
        <w:rPr>
          <w:rFonts w:ascii="Times New Roman" w:eastAsiaTheme="minorEastAsia" w:hAnsi="Times New Roman" w:hint="eastAsia"/>
          <w:lang w:eastAsia="ko-KR"/>
        </w:rPr>
        <w:t>s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to RRC connected UEs to utilize wider BW efficiently. </w:t>
      </w:r>
      <w:r w:rsidR="00805007">
        <w:rPr>
          <w:rFonts w:ascii="Times New Roman" w:eastAsiaTheme="minorEastAsia" w:hAnsi="Times New Roman" w:hint="eastAsia"/>
          <w:lang w:eastAsia="ko-KR"/>
        </w:rPr>
        <w:t xml:space="preserve">From UE side, 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at least one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</w:t>
      </w:r>
      <w:r w:rsidR="009B4A77">
        <w:rPr>
          <w:rFonts w:ascii="Times New Roman" w:eastAsiaTheme="minorEastAsia" w:hAnsi="Times New Roman" w:hint="eastAsia"/>
          <w:lang w:eastAsia="ko-KR"/>
        </w:rPr>
        <w:t>should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be configured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and 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B4A77">
        <w:rPr>
          <w:rFonts w:ascii="Times New Roman" w:eastAsiaTheme="minorEastAsia" w:hAnsi="Times New Roman" w:hint="eastAsia"/>
          <w:lang w:eastAsia="ko-KR"/>
        </w:rPr>
        <w:t>s can be configured by network decision based on UE BW capability</w:t>
      </w:r>
      <w:r w:rsidR="00043FE7">
        <w:rPr>
          <w:rFonts w:ascii="Times New Roman" w:eastAsiaTheme="minorEastAsia" w:hAnsi="Times New Roman" w:hint="eastAsia"/>
          <w:lang w:eastAsia="ko-KR"/>
        </w:rPr>
        <w:t xml:space="preserve">, </w:t>
      </w:r>
      <w:r w:rsidR="000D12EE">
        <w:rPr>
          <w:rFonts w:ascii="Times New Roman" w:eastAsiaTheme="minorEastAsia" w:hAnsi="Times New Roman" w:hint="eastAsia"/>
          <w:lang w:eastAsia="ko-KR"/>
        </w:rPr>
        <w:t xml:space="preserve">and </w:t>
      </w:r>
      <w:r w:rsidR="00043FE7">
        <w:rPr>
          <w:rFonts w:ascii="Times New Roman" w:eastAsiaTheme="minorEastAsia" w:hAnsi="Times New Roman" w:hint="eastAsia"/>
          <w:lang w:eastAsia="ko-KR"/>
        </w:rPr>
        <w:t>measurement result</w:t>
      </w:r>
      <w:r w:rsidR="00B53805">
        <w:rPr>
          <w:rFonts w:ascii="Times New Roman" w:eastAsiaTheme="minorEastAsia" w:hAnsi="Times New Roman" w:hint="eastAsia"/>
          <w:lang w:eastAsia="ko-KR"/>
        </w:rPr>
        <w:t>.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s configuration may be useful for BW adaptation to save UE power consumption or for </w:t>
      </w:r>
      <w:r w:rsidR="00387467">
        <w:rPr>
          <w:rFonts w:ascii="Times New Roman" w:eastAsiaTheme="minorEastAsia" w:hAnsi="Times New Roman" w:hint="eastAsia"/>
          <w:lang w:eastAsia="ko-KR"/>
        </w:rPr>
        <w:t>flexible scheduling mechanism in single CC.</w:t>
      </w:r>
      <w:r w:rsidR="000B3E66" w:rsidRPr="00270BA5" w:rsidDel="000B3E66">
        <w:rPr>
          <w:rFonts w:ascii="Times New Roman" w:eastAsiaTheme="minorEastAsia" w:hAnsi="Times New Roman"/>
          <w:lang w:eastAsia="ko-KR"/>
        </w:rPr>
        <w:t xml:space="preserve"> </w:t>
      </w:r>
    </w:p>
    <w:p w14:paraId="444C2F7C" w14:textId="787F4397" w:rsidR="000B3E66" w:rsidRDefault="000B3E66" w:rsidP="00235121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6233" w:dyaOrig="2560" w14:anchorId="4550E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5pt;height:128.4pt" o:ole="">
            <v:imagedata r:id="rId9" o:title=""/>
          </v:shape>
          <o:OLEObject Type="Embed" ProgID="Visio.Drawing.11" ShapeID="_x0000_i1025" DrawAspect="Content" ObjectID="_1568206168" r:id="rId10"/>
        </w:object>
      </w:r>
    </w:p>
    <w:p w14:paraId="34D64075" w14:textId="2B0D033C" w:rsidR="00AA7D5F" w:rsidRPr="00235121" w:rsidRDefault="00235121" w:rsidP="00235121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 w:rsidR="00E02A2D">
          <w:rPr>
            <w:noProof/>
          </w:rPr>
          <w:t>1</w:t>
        </w:r>
      </w:fldSimple>
      <w:r>
        <w:rPr>
          <w:rFonts w:eastAsiaTheme="minorEastAsia" w:hint="eastAsia"/>
          <w:lang w:eastAsia="ko-KR"/>
        </w:rPr>
        <w:t xml:space="preserve">: The concept of </w:t>
      </w:r>
      <w:r>
        <w:rPr>
          <w:rFonts w:eastAsiaTheme="minorEastAsia"/>
          <w:lang w:eastAsia="ko-KR"/>
        </w:rPr>
        <w:t>bandwidth</w:t>
      </w:r>
      <w:r>
        <w:rPr>
          <w:rFonts w:eastAsiaTheme="minorEastAsia" w:hint="eastAsia"/>
          <w:lang w:eastAsia="ko-KR"/>
        </w:rPr>
        <w:t xml:space="preserve"> part</w:t>
      </w:r>
    </w:p>
    <w:p w14:paraId="75FC4142" w14:textId="03DF195E" w:rsidR="007545CE" w:rsidRDefault="001C5DCA" w:rsidP="00D8035E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configuration of </w:t>
      </w:r>
      <w:r w:rsidR="00D963F0">
        <w:rPr>
          <w:rFonts w:eastAsiaTheme="minorEastAsia" w:hint="eastAsia"/>
          <w:lang w:eastAsia="ko-KR"/>
        </w:rPr>
        <w:t>BWP</w:t>
      </w:r>
      <w:r>
        <w:rPr>
          <w:rFonts w:eastAsiaTheme="minorEastAsia" w:hint="eastAsia"/>
          <w:lang w:eastAsia="ko-KR"/>
        </w:rPr>
        <w:t xml:space="preserve">, the UE understands the PHY channel structure and other related parameters based on </w:t>
      </w:r>
      <w:r w:rsidR="00780A7C">
        <w:rPr>
          <w:rFonts w:eastAsiaTheme="minorEastAsia" w:hint="eastAsia"/>
          <w:lang w:eastAsia="ko-KR"/>
        </w:rPr>
        <w:t>indication</w:t>
      </w:r>
      <w:r>
        <w:rPr>
          <w:rFonts w:eastAsiaTheme="minorEastAsia" w:hint="eastAsia"/>
          <w:lang w:eastAsia="ko-KR"/>
        </w:rPr>
        <w:t xml:space="preserve"> in the </w:t>
      </w:r>
      <w:r w:rsidR="00D963F0">
        <w:rPr>
          <w:rFonts w:eastAsiaTheme="minorEastAsia" w:hint="eastAsia"/>
          <w:lang w:eastAsia="ko-KR"/>
        </w:rPr>
        <w:t>BWP</w:t>
      </w:r>
      <w:r>
        <w:rPr>
          <w:rFonts w:eastAsiaTheme="minorEastAsia" w:hint="eastAsia"/>
          <w:lang w:eastAsia="ko-KR"/>
        </w:rPr>
        <w:t xml:space="preserve"> configuration.</w:t>
      </w:r>
      <w:r w:rsidR="005216E9">
        <w:rPr>
          <w:rFonts w:eastAsiaTheme="minorEastAsia" w:hint="eastAsia"/>
          <w:lang w:eastAsia="ko-KR"/>
        </w:rPr>
        <w:t xml:space="preserve"> </w:t>
      </w:r>
      <w:r w:rsidR="003E3543">
        <w:rPr>
          <w:rFonts w:eastAsiaTheme="minorEastAsia"/>
          <w:lang w:eastAsia="ko-KR"/>
        </w:rPr>
        <w:t>F</w:t>
      </w:r>
      <w:r w:rsidR="003E3543">
        <w:rPr>
          <w:rFonts w:eastAsiaTheme="minorEastAsia" w:hint="eastAsia"/>
          <w:lang w:eastAsia="ko-KR"/>
        </w:rPr>
        <w:t xml:space="preserve">or clarity, it is better to use </w:t>
      </w:r>
      <w:r w:rsidR="001D5B36">
        <w:rPr>
          <w:rFonts w:eastAsiaTheme="minorEastAsia" w:hint="eastAsia"/>
          <w:lang w:eastAsia="ko-KR"/>
        </w:rPr>
        <w:t xml:space="preserve">separate </w:t>
      </w:r>
      <w:r w:rsidR="003E3543">
        <w:rPr>
          <w:rFonts w:eastAsiaTheme="minorEastAsia" w:hint="eastAsia"/>
          <w:lang w:eastAsia="ko-KR"/>
        </w:rPr>
        <w:t xml:space="preserve">terms </w:t>
      </w:r>
      <w:r w:rsidR="00CE6E51">
        <w:rPr>
          <w:rFonts w:eastAsiaTheme="minorEastAsia" w:hint="eastAsia"/>
          <w:lang w:eastAsia="ko-KR"/>
        </w:rPr>
        <w:t>as</w:t>
      </w:r>
      <w:r w:rsidR="001D5B36">
        <w:rPr>
          <w:rFonts w:eastAsiaTheme="minorEastAsia" w:hint="eastAsia"/>
          <w:lang w:eastAsia="ko-KR"/>
        </w:rPr>
        <w:t xml:space="preserve"> </w:t>
      </w:r>
      <w:r w:rsidR="003E3543">
        <w:rPr>
          <w:rFonts w:eastAsiaTheme="minorEastAsia" w:hint="eastAsia"/>
          <w:lang w:eastAsia="ko-KR"/>
        </w:rPr>
        <w:t>DL BWP and UL BWP.</w:t>
      </w:r>
      <w:r w:rsidR="00DB7382">
        <w:rPr>
          <w:rFonts w:eastAsiaTheme="minorEastAsia" w:hint="eastAsia"/>
          <w:lang w:eastAsia="ko-KR"/>
        </w:rPr>
        <w:t xml:space="preserve"> </w:t>
      </w:r>
      <w:r w:rsidR="00D963F0">
        <w:rPr>
          <w:rFonts w:eastAsiaTheme="minorEastAsia" w:hint="eastAsia"/>
          <w:lang w:eastAsia="ko-KR"/>
        </w:rPr>
        <w:t xml:space="preserve">RAN1 agreed on initial active </w:t>
      </w:r>
      <w:r w:rsidR="00293FD8">
        <w:rPr>
          <w:rFonts w:eastAsiaTheme="minorEastAsia" w:hint="eastAsia"/>
          <w:lang w:eastAsia="ko-KR"/>
        </w:rPr>
        <w:t xml:space="preserve">DL/UL </w:t>
      </w:r>
      <w:r w:rsidR="00D963F0">
        <w:rPr>
          <w:rFonts w:eastAsiaTheme="minorEastAsia" w:hint="eastAsia"/>
          <w:lang w:eastAsia="ko-KR"/>
        </w:rPr>
        <w:t>BWP</w:t>
      </w:r>
      <w:r w:rsidR="00293FD8">
        <w:rPr>
          <w:rFonts w:eastAsiaTheme="minorEastAsia" w:hint="eastAsia"/>
          <w:lang w:eastAsia="ko-KR"/>
        </w:rPr>
        <w:t xml:space="preserve"> pair which is valid before explicit (re)configuration of BWP during or after RRC connection establishment procedure.</w:t>
      </w:r>
      <w:r w:rsidR="00BD150D">
        <w:rPr>
          <w:rFonts w:eastAsiaTheme="minorEastAsia" w:hint="eastAsia"/>
          <w:lang w:eastAsia="ko-KR"/>
        </w:rPr>
        <w:t xml:space="preserve"> </w:t>
      </w:r>
      <w:r w:rsidR="007575E2">
        <w:rPr>
          <w:rFonts w:eastAsiaTheme="minorEastAsia" w:hint="eastAsia"/>
          <w:lang w:eastAsia="ko-KR"/>
        </w:rPr>
        <w:t>Unfortunately RAN1 didn</w:t>
      </w:r>
      <w:r w:rsidR="007575E2">
        <w:rPr>
          <w:rFonts w:eastAsiaTheme="minorEastAsia"/>
          <w:lang w:eastAsia="ko-KR"/>
        </w:rPr>
        <w:t>’</w:t>
      </w:r>
      <w:r w:rsidR="007575E2">
        <w:rPr>
          <w:rFonts w:eastAsiaTheme="minorEastAsia" w:hint="eastAsia"/>
          <w:lang w:eastAsia="ko-KR"/>
        </w:rPr>
        <w:t>t make any agreement no FFS part on details of initial active DL/UL BWP. So I would like to RAN2 leads this discussion.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545CE" w:rsidRPr="008529CB" w14:paraId="6481373F" w14:textId="77777777" w:rsidTr="000A1F6D">
        <w:tc>
          <w:tcPr>
            <w:tcW w:w="9224" w:type="dxa"/>
          </w:tcPr>
          <w:p w14:paraId="23CA9971" w14:textId="77777777" w:rsidR="007545CE" w:rsidRPr="008529CB" w:rsidRDefault="007545CE" w:rsidP="007545CE">
            <w:pPr>
              <w:numPr>
                <w:ilvl w:val="0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iCs/>
                <w:lang w:eastAsia="ja-JP"/>
              </w:rPr>
            </w:pPr>
            <w:r w:rsidRPr="008529CB">
              <w:rPr>
                <w:rFonts w:ascii="Arial" w:eastAsia="MS Mincho" w:hAnsi="Arial" w:cs="Arial"/>
                <w:iCs/>
                <w:lang w:eastAsia="ja-JP"/>
              </w:rPr>
              <w:t>There is an initial active DL/UL bandwidth part pair to be valid for a UE until the UE is explicitly (re)configured with bandwidth part(s) during or after RRC connection is established</w:t>
            </w:r>
          </w:p>
          <w:p w14:paraId="2E6D3E1F" w14:textId="77777777" w:rsidR="007545CE" w:rsidRPr="008529CB" w:rsidRDefault="007545CE" w:rsidP="007545CE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iCs/>
                <w:lang w:eastAsia="ja-JP"/>
              </w:rPr>
            </w:pPr>
            <w:r w:rsidRPr="008529CB">
              <w:rPr>
                <w:rFonts w:ascii="Arial" w:eastAsia="MS Mincho" w:hAnsi="Arial" w:cs="Arial"/>
                <w:iCs/>
                <w:lang w:eastAsia="ja-JP"/>
              </w:rPr>
              <w:t>The initial active DL/UL bandwidth part is confined within the UE minimum bandwidth for the given frequency band</w:t>
            </w:r>
          </w:p>
          <w:p w14:paraId="2FF4FC56" w14:textId="77777777" w:rsidR="007545CE" w:rsidRPr="008529CB" w:rsidRDefault="007545CE" w:rsidP="007545CE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8529CB">
              <w:rPr>
                <w:rFonts w:ascii="Arial" w:eastAsia="MS Mincho" w:hAnsi="Arial" w:cs="Arial"/>
                <w:iCs/>
                <w:lang w:eastAsia="ja-JP"/>
              </w:rPr>
              <w:t>FFS: details of initial active DL/UL bandwidth part are discussed in initial access agenda</w:t>
            </w:r>
          </w:p>
        </w:tc>
      </w:tr>
    </w:tbl>
    <w:p w14:paraId="41C7BE63" w14:textId="2C07340C" w:rsidR="0071594E" w:rsidRDefault="00E8292E" w:rsidP="00D8035E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UE performs i</w:t>
      </w:r>
      <w:r w:rsidR="00F67414">
        <w:rPr>
          <w:rFonts w:eastAsiaTheme="minorEastAsia" w:hint="eastAsia"/>
          <w:lang w:eastAsia="ko-KR"/>
        </w:rPr>
        <w:t>dle mode operation such as RMSI reception, and RA procedure via t</w:t>
      </w:r>
      <w:r w:rsidR="00BD150D">
        <w:rPr>
          <w:rFonts w:eastAsiaTheme="minorEastAsia" w:hint="eastAsia"/>
          <w:lang w:eastAsia="ko-KR"/>
        </w:rPr>
        <w:t>he initial active DL/UL BWP pair.</w:t>
      </w:r>
      <w:r w:rsidR="00E95309">
        <w:rPr>
          <w:rFonts w:eastAsiaTheme="minorEastAsia" w:hint="eastAsia"/>
          <w:lang w:eastAsia="ko-KR"/>
        </w:rPr>
        <w:t xml:space="preserve"> </w:t>
      </w:r>
      <w:r w:rsidR="0071594E">
        <w:rPr>
          <w:rFonts w:eastAsiaTheme="minorEastAsia" w:hint="eastAsia"/>
          <w:lang w:eastAsia="ko-KR"/>
        </w:rPr>
        <w:t xml:space="preserve">Even though there is a </w:t>
      </w:r>
      <w:r w:rsidR="0071594E">
        <w:rPr>
          <w:rFonts w:eastAsiaTheme="minorEastAsia"/>
          <w:lang w:eastAsia="ko-KR"/>
        </w:rPr>
        <w:t>flexibility</w:t>
      </w:r>
      <w:r w:rsidR="0071594E">
        <w:rPr>
          <w:rFonts w:eastAsiaTheme="minorEastAsia" w:hint="eastAsia"/>
          <w:lang w:eastAsia="ko-KR"/>
        </w:rPr>
        <w:t xml:space="preserve"> to have different frequency reso</w:t>
      </w:r>
      <w:r w:rsidR="00220A54">
        <w:rPr>
          <w:rFonts w:eastAsiaTheme="minorEastAsia" w:hint="eastAsia"/>
          <w:lang w:eastAsia="ko-KR"/>
        </w:rPr>
        <w:t>urces for RMSI and each message</w:t>
      </w:r>
      <w:r w:rsidR="0071594E">
        <w:rPr>
          <w:rFonts w:eastAsiaTheme="minorEastAsia" w:hint="eastAsia"/>
          <w:lang w:eastAsia="ko-KR"/>
        </w:rPr>
        <w:t xml:space="preserve"> in RA procedure, we prefer to have </w:t>
      </w:r>
      <w:r w:rsidR="007545CE">
        <w:rPr>
          <w:rFonts w:eastAsiaTheme="minorEastAsia" w:hint="eastAsia"/>
          <w:lang w:eastAsia="ko-KR"/>
        </w:rPr>
        <w:t xml:space="preserve">a </w:t>
      </w:r>
      <w:r w:rsidR="0071594E">
        <w:rPr>
          <w:rFonts w:eastAsiaTheme="minorEastAsia" w:hint="eastAsia"/>
          <w:lang w:eastAsia="ko-KR"/>
        </w:rPr>
        <w:t xml:space="preserve">common </w:t>
      </w:r>
      <w:r w:rsidR="007545CE">
        <w:rPr>
          <w:rFonts w:eastAsiaTheme="minorEastAsia" w:hint="eastAsia"/>
          <w:lang w:eastAsia="ko-KR"/>
        </w:rPr>
        <w:t xml:space="preserve">initial DL/UL </w:t>
      </w:r>
      <w:r w:rsidR="0071594E">
        <w:rPr>
          <w:rFonts w:eastAsiaTheme="minorEastAsia" w:hint="eastAsia"/>
          <w:lang w:eastAsia="ko-KR"/>
        </w:rPr>
        <w:t>BWP pair during initial access.</w:t>
      </w:r>
      <w:r w:rsidR="00220A54">
        <w:rPr>
          <w:rFonts w:eastAsiaTheme="minorEastAsia" w:hint="eastAsia"/>
          <w:lang w:eastAsia="ko-KR"/>
        </w:rPr>
        <w:t xml:space="preserve"> The frequency resources for </w:t>
      </w:r>
      <w:r w:rsidR="00220A54">
        <w:rPr>
          <w:rFonts w:eastAsiaTheme="minorEastAsia" w:hint="eastAsia"/>
          <w:lang w:eastAsia="ko-KR"/>
        </w:rPr>
        <w:lastRenderedPageBreak/>
        <w:t>RMSI and RA should be confined in the initial DL/UL BWP pair.</w:t>
      </w:r>
      <w:r w:rsidR="007545CE">
        <w:rPr>
          <w:rFonts w:eastAsiaTheme="minorEastAsia" w:hint="eastAsia"/>
          <w:lang w:eastAsia="ko-KR"/>
        </w:rPr>
        <w:t xml:space="preserve"> The initial DL/UL BWP pair can be configured via MSI.</w:t>
      </w:r>
      <w:r w:rsidR="008335B6">
        <w:rPr>
          <w:rFonts w:eastAsiaTheme="minorEastAsia" w:hint="eastAsia"/>
          <w:lang w:eastAsia="ko-KR"/>
        </w:rPr>
        <w:t xml:space="preserve"> </w:t>
      </w:r>
    </w:p>
    <w:p w14:paraId="38AAA0F2" w14:textId="7744D4DD" w:rsidR="0043187D" w:rsidRDefault="0043187D" w:rsidP="0043187D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Pr="0043187D">
        <w:rPr>
          <w:rFonts w:ascii="Arial" w:eastAsiaTheme="minorEastAsia" w:hAnsi="Arial" w:cs="Arial"/>
          <w:b/>
          <w:lang w:eastAsia="ko-KR"/>
        </w:rPr>
        <w:t>The initial active DL/UL BWP conf</w:t>
      </w:r>
      <w:r>
        <w:rPr>
          <w:rFonts w:ascii="Arial" w:eastAsiaTheme="minorEastAsia" w:hAnsi="Arial" w:cs="Arial"/>
          <w:b/>
          <w:lang w:eastAsia="ko-KR"/>
        </w:rPr>
        <w:t>iguration is signaled to UE in MSI for initial access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7915F8E6" w14:textId="2A62555D" w:rsidR="00612D0D" w:rsidRDefault="00552E9D" w:rsidP="00D8035E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Network can determine whether</w:t>
      </w:r>
      <w:r w:rsidR="00464A23">
        <w:rPr>
          <w:rFonts w:eastAsiaTheme="minorEastAsia" w:hint="eastAsia"/>
          <w:lang w:eastAsia="ko-KR"/>
        </w:rPr>
        <w:t xml:space="preserve"> or not</w:t>
      </w:r>
      <w:r>
        <w:rPr>
          <w:rFonts w:eastAsiaTheme="minorEastAsia" w:hint="eastAsia"/>
          <w:lang w:eastAsia="ko-KR"/>
        </w:rPr>
        <w:t xml:space="preserve"> to keep the initial DL/UL BWP as one of configured BWPs for Connected mode UE. </w:t>
      </w:r>
      <w:r w:rsidR="00242A73">
        <w:rPr>
          <w:rFonts w:eastAsiaTheme="minorEastAsia" w:hint="eastAsia"/>
          <w:lang w:eastAsia="ko-KR"/>
        </w:rPr>
        <w:t>During RRC connection establishment procedure, network can configure at least a pair of DL/UL BWP which may be same or not as the initial DL/UL BWP</w:t>
      </w:r>
      <w:r w:rsidR="005E5A41">
        <w:rPr>
          <w:rFonts w:eastAsiaTheme="minorEastAsia" w:hint="eastAsia"/>
          <w:lang w:eastAsia="ko-KR"/>
        </w:rPr>
        <w:t xml:space="preserve"> pair. If </w:t>
      </w:r>
      <w:r w:rsidR="00A8419C">
        <w:rPr>
          <w:rFonts w:eastAsiaTheme="minorEastAsia" w:hint="eastAsia"/>
          <w:lang w:eastAsia="ko-KR"/>
        </w:rPr>
        <w:t xml:space="preserve">new DL/UL BWP pair is </w:t>
      </w:r>
      <w:r w:rsidR="005E5A41">
        <w:rPr>
          <w:rFonts w:eastAsiaTheme="minorEastAsia" w:hint="eastAsia"/>
          <w:lang w:eastAsia="ko-KR"/>
        </w:rPr>
        <w:t xml:space="preserve">not </w:t>
      </w:r>
      <w:r w:rsidR="00A8419C">
        <w:rPr>
          <w:rFonts w:eastAsiaTheme="minorEastAsia" w:hint="eastAsia"/>
          <w:lang w:eastAsia="ko-KR"/>
        </w:rPr>
        <w:t xml:space="preserve">configured </w:t>
      </w:r>
      <w:r w:rsidR="005E5A41">
        <w:rPr>
          <w:rFonts w:eastAsiaTheme="minorEastAsia" w:hint="eastAsia"/>
          <w:lang w:eastAsia="ko-KR"/>
        </w:rPr>
        <w:t xml:space="preserve">explicitly </w:t>
      </w:r>
      <w:r w:rsidR="00A8419C">
        <w:rPr>
          <w:rFonts w:eastAsiaTheme="minorEastAsia" w:hint="eastAsia"/>
          <w:lang w:eastAsia="ko-KR"/>
        </w:rPr>
        <w:t xml:space="preserve">in RRC connection establishment procedure, the initial DL/UL BWP pair is inherited implicitly as a </w:t>
      </w:r>
      <w:r w:rsidR="005F6A64">
        <w:rPr>
          <w:rFonts w:eastAsiaTheme="minorEastAsia" w:hint="eastAsia"/>
          <w:lang w:eastAsia="ko-KR"/>
        </w:rPr>
        <w:t xml:space="preserve">pair of DL/UL </w:t>
      </w:r>
      <w:r w:rsidR="00A8419C">
        <w:rPr>
          <w:rFonts w:eastAsiaTheme="minorEastAsia" w:hint="eastAsia"/>
          <w:lang w:eastAsia="ko-KR"/>
        </w:rPr>
        <w:t>BWP</w:t>
      </w:r>
      <w:r w:rsidR="005F6A64">
        <w:rPr>
          <w:rFonts w:eastAsiaTheme="minorEastAsia" w:hint="eastAsia"/>
          <w:lang w:eastAsia="ko-KR"/>
        </w:rPr>
        <w:t xml:space="preserve"> </w:t>
      </w:r>
      <w:r w:rsidR="00A8419C">
        <w:rPr>
          <w:rFonts w:eastAsiaTheme="minorEastAsia" w:hint="eastAsia"/>
          <w:lang w:eastAsia="ko-KR"/>
        </w:rPr>
        <w:t>for Connected mode.</w:t>
      </w:r>
      <w:r w:rsidR="005F6A64">
        <w:rPr>
          <w:rFonts w:eastAsiaTheme="minorEastAsia" w:hint="eastAsia"/>
          <w:lang w:eastAsia="ko-KR"/>
        </w:rPr>
        <w:t xml:space="preserve"> If needed, network can reconfigure DL or UL BWP individually.</w:t>
      </w:r>
    </w:p>
    <w:p w14:paraId="3792EE7C" w14:textId="2F19398C" w:rsidR="0009638A" w:rsidRPr="00C400FF" w:rsidRDefault="0009638A" w:rsidP="00D803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 w:rsidR="006473FF">
        <w:rPr>
          <w:rFonts w:ascii="Arial" w:eastAsiaTheme="minorEastAsia" w:hAnsi="Arial" w:cs="Arial" w:hint="eastAsia"/>
          <w:lang w:eastAsia="ko-KR"/>
        </w:rPr>
        <w:t>I</w:t>
      </w:r>
      <w:r w:rsidR="000B338B">
        <w:rPr>
          <w:rFonts w:ascii="Arial" w:eastAsiaTheme="minorEastAsia" w:hAnsi="Arial" w:cs="Arial" w:hint="eastAsia"/>
          <w:lang w:eastAsia="ko-KR"/>
        </w:rPr>
        <w:t>nitial DL/UL BWP pair</w:t>
      </w:r>
      <w:r w:rsidR="00751C9D">
        <w:rPr>
          <w:rFonts w:ascii="Arial" w:eastAsiaTheme="minorEastAsia" w:hAnsi="Arial" w:cs="Arial" w:hint="eastAsia"/>
          <w:lang w:eastAsia="ko-KR"/>
        </w:rPr>
        <w:t xml:space="preserve"> for initial access</w:t>
      </w:r>
      <w:r w:rsidR="000B338B">
        <w:rPr>
          <w:rFonts w:ascii="Arial" w:eastAsiaTheme="minorEastAsia" w:hAnsi="Arial" w:cs="Arial" w:hint="eastAsia"/>
          <w:lang w:eastAsia="ko-KR"/>
        </w:rPr>
        <w:t xml:space="preserve"> </w:t>
      </w:r>
      <w:r w:rsidR="00BF6EB6">
        <w:rPr>
          <w:rFonts w:ascii="Arial" w:eastAsiaTheme="minorEastAsia" w:hAnsi="Arial" w:cs="Arial" w:hint="eastAsia"/>
          <w:lang w:eastAsia="ko-KR"/>
        </w:rPr>
        <w:t>can be inherited</w:t>
      </w:r>
      <w:r w:rsidR="00E15DF5">
        <w:rPr>
          <w:rFonts w:ascii="Arial" w:eastAsiaTheme="minorEastAsia" w:hAnsi="Arial" w:cs="Arial" w:hint="eastAsia"/>
          <w:lang w:eastAsia="ko-KR"/>
        </w:rPr>
        <w:t xml:space="preserve"> or reconfigured</w:t>
      </w:r>
      <w:r w:rsidR="00BF6EB6">
        <w:rPr>
          <w:rFonts w:ascii="Arial" w:eastAsiaTheme="minorEastAsia" w:hAnsi="Arial" w:cs="Arial" w:hint="eastAsia"/>
          <w:lang w:eastAsia="ko-KR"/>
        </w:rPr>
        <w:t xml:space="preserve"> </w:t>
      </w:r>
      <w:r w:rsidR="00AF2007">
        <w:rPr>
          <w:rFonts w:ascii="Arial" w:eastAsiaTheme="minorEastAsia" w:hAnsi="Arial" w:cs="Arial" w:hint="eastAsia"/>
          <w:lang w:eastAsia="ko-KR"/>
        </w:rPr>
        <w:t>to</w:t>
      </w:r>
      <w:r w:rsidR="00902B14">
        <w:rPr>
          <w:rFonts w:ascii="Arial" w:eastAsiaTheme="minorEastAsia" w:hAnsi="Arial" w:cs="Arial" w:hint="eastAsia"/>
          <w:lang w:eastAsia="ko-KR"/>
        </w:rPr>
        <w:t xml:space="preserve"> </w:t>
      </w:r>
      <w:r w:rsidR="00F9056A">
        <w:rPr>
          <w:rFonts w:ascii="Arial" w:eastAsiaTheme="minorEastAsia" w:hAnsi="Arial" w:cs="Arial" w:hint="eastAsia"/>
          <w:lang w:eastAsia="ko-KR"/>
        </w:rPr>
        <w:t xml:space="preserve">a </w:t>
      </w:r>
      <w:r w:rsidR="00BF6EB6">
        <w:rPr>
          <w:rFonts w:ascii="Arial" w:eastAsiaTheme="minorEastAsia" w:hAnsi="Arial" w:cs="Arial" w:hint="eastAsia"/>
          <w:lang w:eastAsia="ko-KR"/>
        </w:rPr>
        <w:t>DL/UL BWP pair</w:t>
      </w:r>
      <w:r w:rsidR="00902B14">
        <w:rPr>
          <w:rFonts w:ascii="Arial" w:eastAsiaTheme="minorEastAsia" w:hAnsi="Arial" w:cs="Arial" w:hint="eastAsia"/>
          <w:lang w:eastAsia="ko-KR"/>
        </w:rPr>
        <w:t xml:space="preserve"> for Connected mode</w:t>
      </w:r>
      <w:r>
        <w:rPr>
          <w:rFonts w:ascii="Arial" w:eastAsiaTheme="minorEastAsia" w:hAnsi="Arial" w:cs="Arial" w:hint="eastAsia"/>
          <w:lang w:eastAsia="ko-KR"/>
        </w:rPr>
        <w:t xml:space="preserve"> up to network decision.</w:t>
      </w:r>
    </w:p>
    <w:p w14:paraId="53B08C54" w14:textId="7055A015" w:rsidR="009E5DAF" w:rsidRDefault="00F9056A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After UE establishes SRB1 via RRC connection establishment procedure, UE may deliver UECapabilityInformation with BWP-related </w:t>
      </w:r>
      <w:r w:rsidR="00C17423">
        <w:rPr>
          <w:rFonts w:eastAsiaTheme="minorEastAsia" w:hint="eastAsia"/>
          <w:lang w:eastAsia="ko-KR"/>
        </w:rPr>
        <w:t xml:space="preserve">RF </w:t>
      </w:r>
      <w:r>
        <w:rPr>
          <w:rFonts w:eastAsiaTheme="minorEastAsia" w:hint="eastAsia"/>
          <w:lang w:eastAsia="ko-KR"/>
        </w:rPr>
        <w:t xml:space="preserve">information to network upon UECapabilityEnquery for initial attach. </w:t>
      </w:r>
      <w:r w:rsidR="00C17423">
        <w:rPr>
          <w:rFonts w:eastAsiaTheme="minorEastAsia" w:hint="eastAsia"/>
          <w:lang w:eastAsia="ko-KR"/>
        </w:rPr>
        <w:t xml:space="preserve">Once the BWP-related information RF information is stored in MME, network may configure one or more BWPs </w:t>
      </w:r>
      <w:r w:rsidR="009E5DAF">
        <w:rPr>
          <w:rFonts w:eastAsiaTheme="minorEastAsia" w:hint="eastAsia"/>
          <w:lang w:eastAsia="ko-KR"/>
        </w:rPr>
        <w:t xml:space="preserve">without </w:t>
      </w:r>
      <w:r w:rsidR="009E5DAF">
        <w:rPr>
          <w:rFonts w:eastAsiaTheme="minorEastAsia"/>
          <w:lang w:eastAsia="ko-KR"/>
        </w:rPr>
        <w:t>enquiry</w:t>
      </w:r>
      <w:r w:rsidR="009E5DAF">
        <w:rPr>
          <w:rFonts w:eastAsiaTheme="minorEastAsia" w:hint="eastAsia"/>
          <w:lang w:eastAsia="ko-KR"/>
        </w:rPr>
        <w:t xml:space="preserve">. </w:t>
      </w:r>
      <w:r w:rsidR="009E5DAF" w:rsidRPr="009E5DAF">
        <w:rPr>
          <w:rFonts w:eastAsiaTheme="minorEastAsia"/>
          <w:lang w:eastAsia="ko-KR"/>
        </w:rPr>
        <w:t>The configuration information for dedicate</w:t>
      </w:r>
      <w:r w:rsidR="006B14EE">
        <w:rPr>
          <w:rFonts w:eastAsiaTheme="minorEastAsia" w:hint="eastAsia"/>
          <w:lang w:eastAsia="ko-KR"/>
        </w:rPr>
        <w:t>d</w:t>
      </w:r>
      <w:r w:rsidR="009E5DAF" w:rsidRPr="009E5DAF">
        <w:rPr>
          <w:rFonts w:eastAsiaTheme="minorEastAsia"/>
          <w:lang w:eastAsia="ko-KR"/>
        </w:rPr>
        <w:t xml:space="preserve"> BWP can be included in rrcConnectionReconfiguration like message, which is sent after UE capabil</w:t>
      </w:r>
      <w:r w:rsidR="009E5DAF">
        <w:rPr>
          <w:rFonts w:eastAsiaTheme="minorEastAsia"/>
          <w:lang w:eastAsia="ko-KR"/>
        </w:rPr>
        <w:t xml:space="preserve">ity information is received by </w:t>
      </w:r>
      <w:r w:rsidR="009E5DAF">
        <w:rPr>
          <w:rFonts w:eastAsiaTheme="minorEastAsia" w:hint="eastAsia"/>
          <w:lang w:eastAsia="ko-KR"/>
        </w:rPr>
        <w:t>g</w:t>
      </w:r>
      <w:r w:rsidR="009E5DAF" w:rsidRPr="009E5DAF">
        <w:rPr>
          <w:rFonts w:eastAsiaTheme="minorEastAsia"/>
          <w:lang w:eastAsia="ko-KR"/>
        </w:rPr>
        <w:t>NB. UE can be configured with multiple BWPs (for the purpose of load balancing</w:t>
      </w:r>
      <w:r w:rsidR="009E5DAF">
        <w:rPr>
          <w:rFonts w:eastAsiaTheme="minorEastAsia" w:hint="eastAsia"/>
          <w:lang w:eastAsia="ko-KR"/>
        </w:rPr>
        <w:t xml:space="preserve"> or adaptation</w:t>
      </w:r>
      <w:r w:rsidR="009E5DAF" w:rsidRPr="009E5DAF">
        <w:rPr>
          <w:rFonts w:eastAsiaTheme="minorEastAsia"/>
          <w:lang w:eastAsia="ko-KR"/>
        </w:rPr>
        <w:t xml:space="preserve"> between BWPs). </w:t>
      </w:r>
    </w:p>
    <w:p w14:paraId="6F2A28C4" w14:textId="306FCBD8" w:rsidR="002351BE" w:rsidRPr="005676F0" w:rsidRDefault="002351BE" w:rsidP="002351BE">
      <w:pPr>
        <w:jc w:val="both"/>
        <w:rPr>
          <w:rFonts w:ascii="Arial" w:eastAsiaTheme="minorEastAsia" w:hAnsi="Arial" w:cs="Arial"/>
          <w:b/>
          <w:lang w:eastAsia="ko-KR"/>
        </w:rPr>
      </w:pPr>
      <w:commentRangeStart w:id="1"/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94D8F">
        <w:rPr>
          <w:rFonts w:ascii="Arial" w:eastAsiaTheme="minorEastAsia" w:hAnsi="Arial" w:cs="Arial" w:hint="eastAsia"/>
          <w:b/>
          <w:lang w:eastAsia="ko-KR"/>
        </w:rPr>
        <w:t>2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2351BE">
        <w:rPr>
          <w:rFonts w:ascii="Arial" w:eastAsiaTheme="minorEastAsia" w:hAnsi="Arial" w:cs="Arial"/>
          <w:b/>
          <w:lang w:eastAsia="ko-KR"/>
        </w:rPr>
        <w:t>rrcConnectionReconfiguration like message may contain configuration information for multiple BWPs</w:t>
      </w:r>
      <w:r>
        <w:rPr>
          <w:rFonts w:ascii="Arial" w:eastAsiaTheme="minorEastAsia" w:hAnsi="Arial" w:cs="Arial" w:hint="eastAsia"/>
          <w:b/>
          <w:lang w:eastAsia="ko-KR"/>
        </w:rPr>
        <w:t>.</w:t>
      </w:r>
      <w:commentRangeEnd w:id="1"/>
      <w:r>
        <w:rPr>
          <w:rStyle w:val="aa"/>
        </w:rPr>
        <w:commentReference w:id="1"/>
      </w:r>
    </w:p>
    <w:p w14:paraId="1DCD14B9" w14:textId="235AD504" w:rsidR="002351BE" w:rsidRDefault="003259BD" w:rsidP="00D8035E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BWP is typically configured to PCell, but may be configured to SCell as well, since SCell can have a wide CC for the purpose of data offloading. </w:t>
      </w:r>
      <w:r w:rsidR="00A74B89">
        <w:rPr>
          <w:rFonts w:eastAsiaTheme="minorEastAsia" w:hint="eastAsia"/>
          <w:lang w:eastAsia="ko-KR"/>
        </w:rPr>
        <w:t xml:space="preserve">BWP configuration may be contained in </w:t>
      </w:r>
      <w:r w:rsidR="00A74B89" w:rsidRPr="00A74B89">
        <w:rPr>
          <w:rFonts w:eastAsiaTheme="minorEastAsia"/>
          <w:lang w:eastAsia="ko-KR"/>
        </w:rPr>
        <w:t>radioResourceConfigDedicated</w:t>
      </w:r>
      <w:r w:rsidR="00A74B89">
        <w:rPr>
          <w:rFonts w:eastAsiaTheme="minorEastAsia" w:hint="eastAsia"/>
          <w:lang w:eastAsia="ko-KR"/>
        </w:rPr>
        <w:t xml:space="preserve"> IE for PCell or in </w:t>
      </w:r>
      <w:r w:rsidR="006B14EE">
        <w:rPr>
          <w:rFonts w:eastAsiaTheme="minorEastAsia"/>
          <w:lang w:eastAsia="ko-KR"/>
        </w:rPr>
        <w:t>radioResourceConfig</w:t>
      </w:r>
      <w:r w:rsidR="00A74B89">
        <w:rPr>
          <w:rFonts w:eastAsiaTheme="minorEastAsia" w:hint="eastAsia"/>
          <w:lang w:eastAsia="ko-KR"/>
        </w:rPr>
        <w:t>Dedicated</w:t>
      </w:r>
      <w:r w:rsidR="00A74B89" w:rsidRPr="00A74B89">
        <w:rPr>
          <w:rFonts w:eastAsiaTheme="minorEastAsia"/>
          <w:lang w:eastAsia="ko-KR"/>
        </w:rPr>
        <w:t>SCel</w:t>
      </w:r>
      <w:r w:rsidR="00A74B89">
        <w:rPr>
          <w:rFonts w:eastAsiaTheme="minorEastAsia" w:hint="eastAsia"/>
          <w:lang w:eastAsia="ko-KR"/>
        </w:rPr>
        <w:t>l IE for SCell.</w:t>
      </w:r>
      <w:r w:rsidR="00E374C4">
        <w:rPr>
          <w:rFonts w:eastAsiaTheme="minorEastAsia" w:hint="eastAsia"/>
          <w:lang w:eastAsia="ko-KR"/>
        </w:rPr>
        <w:t xml:space="preserve"> </w:t>
      </w:r>
      <w:r w:rsidR="00740E2B">
        <w:rPr>
          <w:rFonts w:eastAsiaTheme="minorEastAsia" w:hint="eastAsia"/>
          <w:lang w:eastAsia="ko-KR"/>
        </w:rPr>
        <w:t>These IEs</w:t>
      </w:r>
      <w:r w:rsidR="00E374C4">
        <w:rPr>
          <w:rFonts w:eastAsiaTheme="minorEastAsia" w:hint="eastAsia"/>
          <w:lang w:eastAsia="ko-KR"/>
        </w:rPr>
        <w:t xml:space="preserve"> may be contained </w:t>
      </w:r>
      <w:r w:rsidR="00A03984">
        <w:rPr>
          <w:rFonts w:eastAsiaTheme="minorEastAsia" w:hint="eastAsia"/>
          <w:lang w:eastAsia="ko-KR"/>
        </w:rPr>
        <w:t xml:space="preserve">in </w:t>
      </w:r>
      <w:r w:rsidR="00E374C4">
        <w:rPr>
          <w:rFonts w:eastAsiaTheme="minorEastAsia" w:hint="eastAsia"/>
          <w:lang w:eastAsia="ko-KR"/>
        </w:rPr>
        <w:t>newly defined</w:t>
      </w:r>
      <w:r w:rsidR="009C6BA7">
        <w:rPr>
          <w:rFonts w:eastAsiaTheme="minorEastAsia" w:hint="eastAsia"/>
          <w:lang w:eastAsia="ko-KR"/>
        </w:rPr>
        <w:t xml:space="preserve"> bwp</w:t>
      </w:r>
      <w:r w:rsidR="00E374C4">
        <w:rPr>
          <w:rFonts w:eastAsiaTheme="minorEastAsia" w:hint="eastAsia"/>
          <w:lang w:eastAsia="ko-KR"/>
        </w:rPr>
        <w:t>toAddModList IE.</w:t>
      </w:r>
    </w:p>
    <w:p w14:paraId="6BCC407A" w14:textId="65B05C4E" w:rsidR="009C6BA7" w:rsidRPr="002351BE" w:rsidRDefault="009C6BA7" w:rsidP="00D8035E">
      <w:pPr>
        <w:jc w:val="both"/>
        <w:rPr>
          <w:rFonts w:eastAsiaTheme="minorEastAsia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94D8F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EB6F3B">
        <w:rPr>
          <w:rFonts w:ascii="Arial" w:eastAsiaTheme="minorEastAsia" w:hAnsi="Arial" w:cs="Arial" w:hint="eastAsia"/>
          <w:b/>
          <w:lang w:eastAsia="ko-KR"/>
        </w:rPr>
        <w:t>For BWP 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Pr="00A03984">
        <w:rPr>
          <w:rFonts w:ascii="Arial" w:eastAsiaTheme="minorEastAsia" w:hAnsi="Arial" w:cs="Arial"/>
          <w:b/>
          <w:lang w:eastAsia="ko-KR"/>
        </w:rPr>
        <w:t>bwp-toAddModList</w:t>
      </w:r>
      <w:r>
        <w:rPr>
          <w:rFonts w:ascii="Arial" w:eastAsiaTheme="minorEastAsia" w:hAnsi="Arial" w:cs="Arial" w:hint="eastAsia"/>
          <w:b/>
          <w:lang w:eastAsia="ko-KR"/>
        </w:rPr>
        <w:t xml:space="preserve"> IE</w:t>
      </w:r>
      <w:r w:rsidRPr="00A03984">
        <w:rPr>
          <w:rFonts w:ascii="Arial" w:eastAsiaTheme="minorEastAsia" w:hAnsi="Arial" w:cs="Arial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is defined.</w:t>
      </w:r>
    </w:p>
    <w:p w14:paraId="6BACB803" w14:textId="49A9C4D2" w:rsidR="00A03984" w:rsidRDefault="00A03984" w:rsidP="00A03984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94D8F"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eastAsiaTheme="minorEastAsia" w:hAnsi="Arial" w:cs="Arial" w:hint="eastAsia"/>
          <w:b/>
          <w:lang w:eastAsia="ko-KR"/>
        </w:rPr>
        <w:t xml:space="preserve">: For BWP configuration in PCell, RAN2 assumes </w:t>
      </w:r>
      <w:r w:rsidRPr="00A03984">
        <w:rPr>
          <w:rFonts w:ascii="Arial" w:eastAsiaTheme="minorEastAsia" w:hAnsi="Arial" w:cs="Arial"/>
          <w:b/>
          <w:lang w:eastAsia="ko-KR"/>
        </w:rPr>
        <w:t>radioResourceConfigDedicated IE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9C6BA7">
        <w:rPr>
          <w:rFonts w:ascii="Arial" w:eastAsiaTheme="minorEastAsia" w:hAnsi="Arial" w:cs="Arial" w:hint="eastAsia"/>
          <w:b/>
          <w:lang w:eastAsia="ko-KR"/>
        </w:rPr>
        <w:t>in bwp</w:t>
      </w:r>
      <w:r>
        <w:rPr>
          <w:rFonts w:ascii="Arial" w:eastAsiaTheme="minorEastAsia" w:hAnsi="Arial" w:cs="Arial" w:hint="eastAsia"/>
          <w:b/>
          <w:lang w:eastAsia="ko-KR"/>
        </w:rPr>
        <w:t>ToAddModList as baseline.</w:t>
      </w:r>
    </w:p>
    <w:p w14:paraId="417C98AC" w14:textId="4243F4AD" w:rsidR="00A03984" w:rsidRPr="008E0C57" w:rsidRDefault="00A03984" w:rsidP="008E0C57">
      <w:pPr>
        <w:rPr>
          <w:rFonts w:ascii="Arial" w:eastAsiaTheme="minorEastAsia" w:hAnsi="Arial" w:cs="Arial"/>
          <w:b/>
          <w:spacing w:val="-20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94D8F">
        <w:rPr>
          <w:rFonts w:ascii="Arial" w:eastAsiaTheme="minorEastAsia" w:hAnsi="Arial" w:cs="Arial" w:hint="eastAsia"/>
          <w:b/>
          <w:lang w:eastAsia="ko-KR"/>
        </w:rPr>
        <w:t>5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8E0C57">
        <w:rPr>
          <w:rFonts w:ascii="Arial" w:eastAsiaTheme="minorEastAsia" w:hAnsi="Arial" w:cs="Arial"/>
          <w:b/>
          <w:spacing w:val="-10"/>
          <w:lang w:eastAsia="ko-KR"/>
        </w:rPr>
        <w:t xml:space="preserve">For </w:t>
      </w:r>
      <w:r w:rsidR="00EB6F3B" w:rsidRPr="008E0C57">
        <w:rPr>
          <w:rFonts w:ascii="Arial" w:eastAsiaTheme="minorEastAsia" w:hAnsi="Arial" w:cs="Arial"/>
          <w:b/>
          <w:spacing w:val="-10"/>
          <w:lang w:eastAsia="ko-KR"/>
        </w:rPr>
        <w:t xml:space="preserve">initial </w:t>
      </w:r>
      <w:r w:rsidRPr="008E0C57">
        <w:rPr>
          <w:rFonts w:ascii="Arial" w:eastAsiaTheme="minorEastAsia" w:hAnsi="Arial" w:cs="Arial"/>
          <w:b/>
          <w:spacing w:val="-10"/>
          <w:lang w:eastAsia="ko-KR"/>
        </w:rPr>
        <w:t xml:space="preserve">BWP configuration in SCell, RAN2 assumes  radioResourceConfigDedicatedSCell in </w:t>
      </w:r>
      <w:r w:rsidR="009C6BA7" w:rsidRPr="008E0C57">
        <w:rPr>
          <w:rFonts w:ascii="Arial" w:eastAsiaTheme="minorEastAsia" w:hAnsi="Arial" w:cs="Arial"/>
          <w:b/>
          <w:spacing w:val="-10"/>
          <w:lang w:eastAsia="ko-KR"/>
        </w:rPr>
        <w:t>sCell</w:t>
      </w:r>
      <w:r w:rsidRPr="008E0C57">
        <w:rPr>
          <w:rFonts w:ascii="Arial" w:eastAsiaTheme="minorEastAsia" w:hAnsi="Arial" w:cs="Arial"/>
          <w:b/>
          <w:spacing w:val="-10"/>
          <w:lang w:eastAsia="ko-KR"/>
        </w:rPr>
        <w:t>toAddModList</w:t>
      </w:r>
      <w:r w:rsidR="002404C6">
        <w:rPr>
          <w:rFonts w:ascii="Arial" w:eastAsiaTheme="minorEastAsia" w:hAnsi="Arial" w:cs="Arial" w:hint="eastAsia"/>
          <w:b/>
          <w:spacing w:val="-10"/>
          <w:lang w:eastAsia="ko-KR"/>
        </w:rPr>
        <w:t xml:space="preserve"> as bas</w:t>
      </w:r>
      <w:r w:rsidR="00191354">
        <w:rPr>
          <w:rFonts w:ascii="Arial" w:eastAsiaTheme="minorEastAsia" w:hAnsi="Arial" w:cs="Arial" w:hint="eastAsia"/>
          <w:b/>
          <w:spacing w:val="-10"/>
          <w:lang w:eastAsia="ko-KR"/>
        </w:rPr>
        <w:t>e</w:t>
      </w:r>
      <w:r w:rsidR="002404C6">
        <w:rPr>
          <w:rFonts w:ascii="Arial" w:eastAsiaTheme="minorEastAsia" w:hAnsi="Arial" w:cs="Arial" w:hint="eastAsia"/>
          <w:b/>
          <w:spacing w:val="-10"/>
          <w:lang w:eastAsia="ko-KR"/>
        </w:rPr>
        <w:t>line</w:t>
      </w:r>
      <w:r w:rsidRPr="008E0C57">
        <w:rPr>
          <w:rFonts w:ascii="Arial" w:eastAsiaTheme="minorEastAsia" w:hAnsi="Arial" w:cs="Arial"/>
          <w:b/>
          <w:spacing w:val="-10"/>
          <w:lang w:eastAsia="ko-KR"/>
        </w:rPr>
        <w:t>.</w:t>
      </w:r>
    </w:p>
    <w:p w14:paraId="2AD74C90" w14:textId="337542BA" w:rsidR="002404C6" w:rsidRPr="002404C6" w:rsidRDefault="002404C6" w:rsidP="00A03984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94D8F">
        <w:rPr>
          <w:rFonts w:ascii="Arial" w:eastAsiaTheme="minorEastAsia" w:hAnsi="Arial" w:cs="Arial" w:hint="eastAsia"/>
          <w:b/>
          <w:lang w:eastAsia="ko-KR"/>
        </w:rPr>
        <w:t>6</w:t>
      </w:r>
      <w:r>
        <w:rPr>
          <w:rFonts w:ascii="Arial" w:eastAsiaTheme="minorEastAsia" w:hAnsi="Arial" w:cs="Arial" w:hint="eastAsia"/>
          <w:b/>
          <w:lang w:eastAsia="ko-KR"/>
        </w:rPr>
        <w:t xml:space="preserve">: For BWP configuration in SCell, RAN2 assumes </w:t>
      </w:r>
      <w:r w:rsidRPr="00A03984">
        <w:rPr>
          <w:rFonts w:ascii="Arial" w:eastAsiaTheme="minorEastAsia" w:hAnsi="Arial" w:cs="Arial"/>
          <w:b/>
          <w:lang w:eastAsia="ko-KR"/>
        </w:rPr>
        <w:t>radioResourceConfigDedicated IE</w:t>
      </w:r>
      <w:r>
        <w:rPr>
          <w:rFonts w:ascii="Arial" w:eastAsiaTheme="minorEastAsia" w:hAnsi="Arial" w:cs="Arial" w:hint="eastAsia"/>
          <w:b/>
          <w:lang w:eastAsia="ko-KR"/>
        </w:rPr>
        <w:t xml:space="preserve"> in bwpToAddModList as baseline.</w:t>
      </w:r>
    </w:p>
    <w:p w14:paraId="480E7B1E" w14:textId="45AD6918" w:rsidR="00A578C6" w:rsidRPr="006B14EE" w:rsidRDefault="006B14EE" w:rsidP="009C6BA7">
      <w:pPr>
        <w:jc w:val="both"/>
        <w:rPr>
          <w:rFonts w:eastAsiaTheme="minorEastAsia"/>
          <w:lang w:eastAsia="ko-KR"/>
        </w:rPr>
      </w:pPr>
      <w:r w:rsidRPr="009E5DAF">
        <w:rPr>
          <w:rFonts w:eastAsiaTheme="minorEastAsia"/>
          <w:lang w:eastAsia="ko-KR"/>
        </w:rPr>
        <w:t>UE can be configured with multiple BWPs</w:t>
      </w:r>
      <w:r>
        <w:rPr>
          <w:rFonts w:eastAsiaTheme="minorEastAsia" w:hint="eastAsia"/>
          <w:lang w:eastAsia="ko-KR"/>
        </w:rPr>
        <w:t>.</w:t>
      </w:r>
      <w:r w:rsidRPr="009E5DAF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However, additional activation by RRC signaling is not needed at least in Rel-15, since there is at most one active DL BWP and at most one UL BWP for a UE at a given time for a serving cell</w:t>
      </w:r>
      <w:r w:rsidRPr="009E5DAF">
        <w:rPr>
          <w:rFonts w:eastAsiaTheme="minor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So all configured BWPs for serving cell except the initial active DL/UL BWP are deactivated at initial state.</w:t>
      </w:r>
    </w:p>
    <w:p w14:paraId="6E96076F" w14:textId="3097851B" w:rsidR="00A578C6" w:rsidRDefault="00A578C6" w:rsidP="009C6BA7">
      <w:pPr>
        <w:jc w:val="both"/>
        <w:rPr>
          <w:rFonts w:eastAsiaTheme="minorEastAsia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94D8F">
        <w:rPr>
          <w:rFonts w:ascii="Arial" w:eastAsiaTheme="minorEastAsia" w:hAnsi="Arial" w:cs="Arial" w:hint="eastAsia"/>
          <w:b/>
          <w:lang w:eastAsia="ko-KR"/>
        </w:rPr>
        <w:t>7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6B14EE">
        <w:rPr>
          <w:rFonts w:ascii="Arial" w:eastAsiaTheme="minorEastAsia" w:hAnsi="Arial" w:cs="Arial" w:hint="eastAsia"/>
          <w:b/>
          <w:lang w:eastAsia="ko-KR"/>
        </w:rPr>
        <w:t>All c</w:t>
      </w:r>
      <w:r>
        <w:rPr>
          <w:rFonts w:ascii="Arial" w:eastAsiaTheme="minorEastAsia" w:hAnsi="Arial" w:cs="Arial" w:hint="eastAsia"/>
          <w:b/>
          <w:lang w:eastAsia="ko-KR"/>
        </w:rPr>
        <w:t>onfigured BWP</w:t>
      </w:r>
      <w:r w:rsidR="006B14EE">
        <w:rPr>
          <w:rFonts w:ascii="Arial" w:eastAsiaTheme="minorEastAsia" w:hAnsi="Arial" w:cs="Arial" w:hint="eastAsia"/>
          <w:b/>
          <w:lang w:eastAsia="ko-KR"/>
        </w:rPr>
        <w:t>s</w:t>
      </w:r>
      <w:r w:rsidR="00BA5097">
        <w:rPr>
          <w:rFonts w:ascii="Arial" w:eastAsiaTheme="minorEastAsia" w:hAnsi="Arial" w:cs="Arial" w:hint="eastAsia"/>
          <w:b/>
          <w:lang w:eastAsia="ko-KR"/>
        </w:rPr>
        <w:t xml:space="preserve"> for serving cell</w:t>
      </w:r>
      <w:r>
        <w:rPr>
          <w:rFonts w:ascii="Arial" w:eastAsiaTheme="minorEastAsia" w:hAnsi="Arial" w:cs="Arial" w:hint="eastAsia"/>
          <w:b/>
          <w:lang w:eastAsia="ko-KR"/>
        </w:rPr>
        <w:t xml:space="preserve"> except initial active DL/UL BWP is deactivated at initial state.</w:t>
      </w:r>
    </w:p>
    <w:p w14:paraId="617DCE73" w14:textId="3A242FE5" w:rsidR="002404C6" w:rsidRDefault="00A578C6" w:rsidP="009C6BA7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 xml:space="preserve">or handover operation, an active DL/UL BWP pair </w:t>
      </w:r>
      <w:r>
        <w:rPr>
          <w:rFonts w:eastAsiaTheme="minorEastAsia" w:hint="eastAsia"/>
          <w:lang w:eastAsia="ko-KR"/>
        </w:rPr>
        <w:t>should</w:t>
      </w:r>
      <w:r>
        <w:rPr>
          <w:rFonts w:eastAsiaTheme="minorEastAsia"/>
          <w:lang w:eastAsia="ko-KR"/>
        </w:rPr>
        <w:t xml:space="preserve"> be configured to UE </w:t>
      </w:r>
      <w:r>
        <w:rPr>
          <w:rFonts w:eastAsiaTheme="minorEastAsia" w:hint="eastAsia"/>
          <w:lang w:eastAsia="ko-KR"/>
        </w:rPr>
        <w:t>for target cell, since UE does not acquire SI from the target cell before handover complete</w:t>
      </w:r>
      <w:r>
        <w:rPr>
          <w:rFonts w:eastAsiaTheme="minorEastAsia"/>
          <w:lang w:eastAsia="ko-KR"/>
        </w:rPr>
        <w:t>.</w:t>
      </w:r>
    </w:p>
    <w:p w14:paraId="76E61404" w14:textId="2F4488F0" w:rsidR="009C6BA7" w:rsidRPr="005676F0" w:rsidRDefault="009C6BA7" w:rsidP="009C6BA7">
      <w:pPr>
        <w:jc w:val="both"/>
        <w:rPr>
          <w:rFonts w:ascii="Arial" w:eastAsiaTheme="minorEastAsia" w:hAnsi="Arial" w:cs="Arial"/>
          <w:b/>
          <w:lang w:eastAsia="ko-KR"/>
        </w:rPr>
      </w:pPr>
      <w:commentRangeStart w:id="2"/>
      <w:r>
        <w:rPr>
          <w:rFonts w:ascii="Arial" w:eastAsiaTheme="minorEastAsia" w:hAnsi="Arial" w:cs="Arial" w:hint="eastAsia"/>
          <w:b/>
          <w:lang w:eastAsia="ko-KR"/>
        </w:rPr>
        <w:t>P</w:t>
      </w:r>
      <w:r w:rsidR="002404C6">
        <w:rPr>
          <w:rFonts w:ascii="Arial" w:eastAsiaTheme="minorEastAsia" w:hAnsi="Arial" w:cs="Arial" w:hint="eastAsia"/>
          <w:b/>
          <w:lang w:eastAsia="ko-KR"/>
        </w:rPr>
        <w:t xml:space="preserve">roposal </w:t>
      </w:r>
      <w:r w:rsidR="00294D8F">
        <w:rPr>
          <w:rFonts w:ascii="Arial" w:eastAsiaTheme="minorEastAsia" w:hAnsi="Arial" w:cs="Arial" w:hint="eastAsia"/>
          <w:b/>
          <w:lang w:eastAsia="ko-KR"/>
        </w:rPr>
        <w:t>8</w:t>
      </w:r>
      <w:r>
        <w:rPr>
          <w:rFonts w:ascii="Arial" w:eastAsiaTheme="minorEastAsia" w:hAnsi="Arial" w:cs="Arial" w:hint="eastAsia"/>
          <w:b/>
          <w:lang w:eastAsia="ko-KR"/>
        </w:rPr>
        <w:t xml:space="preserve">: An active DL/UL BWP is configured to UE </w:t>
      </w:r>
      <w:r w:rsidRPr="0043187D">
        <w:rPr>
          <w:rFonts w:ascii="Arial" w:eastAsiaTheme="minorEastAsia" w:hAnsi="Arial" w:cs="Arial"/>
          <w:b/>
          <w:lang w:eastAsia="ko-KR"/>
        </w:rPr>
        <w:t>in rrcConnectionReconfigura</w:t>
      </w:r>
      <w:r>
        <w:rPr>
          <w:rFonts w:ascii="Arial" w:eastAsiaTheme="minorEastAsia" w:hAnsi="Arial" w:cs="Arial"/>
          <w:b/>
          <w:lang w:eastAsia="ko-KR"/>
        </w:rPr>
        <w:t>tion like message for handover</w:t>
      </w:r>
      <w:r>
        <w:rPr>
          <w:rFonts w:ascii="Arial" w:eastAsiaTheme="minorEastAsia" w:hAnsi="Arial" w:cs="Arial" w:hint="eastAsia"/>
          <w:b/>
          <w:lang w:eastAsia="ko-KR"/>
        </w:rPr>
        <w:t>.</w:t>
      </w:r>
      <w:commentRangeEnd w:id="2"/>
      <w:r>
        <w:rPr>
          <w:rStyle w:val="aa"/>
        </w:rPr>
        <w:commentReference w:id="2"/>
      </w:r>
    </w:p>
    <w:p w14:paraId="2C95CCCB" w14:textId="77777777" w:rsidR="0022264A" w:rsidRPr="00BE390C" w:rsidRDefault="0022264A" w:rsidP="00C400FF">
      <w:pPr>
        <w:rPr>
          <w:rFonts w:eastAsiaTheme="minorEastAsia"/>
          <w:lang w:eastAsia="ko-KR"/>
        </w:rPr>
      </w:pPr>
    </w:p>
    <w:p w14:paraId="11061BD7" w14:textId="52A4BF88" w:rsidR="00752D79" w:rsidRDefault="00752D79" w:rsidP="00640860">
      <w:pPr>
        <w:pStyle w:val="B1"/>
        <w:keepNext/>
        <w:ind w:left="0" w:firstLine="0"/>
        <w:jc w:val="center"/>
      </w:pPr>
      <w:r>
        <w:object w:dxaOrig="9960" w:dyaOrig="2606" w14:anchorId="085986FE">
          <v:shape id="_x0000_i1026" type="#_x0000_t75" style="width:464.25pt;height:120.9pt" o:ole="">
            <v:imagedata r:id="rId12" o:title=""/>
          </v:shape>
          <o:OLEObject Type="Embed" ProgID="Visio.Drawing.11" ShapeID="_x0000_i1026" DrawAspect="Content" ObjectID="_1568206169" r:id="rId13"/>
        </w:object>
      </w:r>
    </w:p>
    <w:p w14:paraId="79A2F14F" w14:textId="4931B44C" w:rsidR="009B1C39" w:rsidRPr="00640860" w:rsidRDefault="00640860" w:rsidP="0064086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 w:rsidR="00E02A2D">
          <w:rPr>
            <w:noProof/>
          </w:rPr>
          <w:t>4</w:t>
        </w:r>
      </w:fldSimple>
      <w:r>
        <w:rPr>
          <w:rFonts w:eastAsiaTheme="minorEastAsia" w:hint="eastAsia"/>
          <w:lang w:eastAsia="ko-KR"/>
        </w:rPr>
        <w:t>: Bandwidth part-based scheduling</w:t>
      </w:r>
    </w:p>
    <w:p w14:paraId="279DA08E" w14:textId="712EE6DB" w:rsidR="002E5C21" w:rsidRDefault="007A01A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Scheduling is one of time-stringent functions since it performs</w:t>
      </w:r>
      <w:r w:rsidR="00657182">
        <w:rPr>
          <w:rFonts w:ascii="Times New Roman" w:eastAsiaTheme="minorEastAsia" w:hAnsi="Times New Roman" w:hint="eastAsia"/>
          <w:lang w:eastAsia="ko-KR"/>
        </w:rPr>
        <w:t xml:space="preserve"> every scheduling opportunity</w:t>
      </w:r>
      <w:r>
        <w:rPr>
          <w:rFonts w:ascii="Times New Roman" w:eastAsiaTheme="minorEastAsia" w:hAnsi="Times New Roman" w:hint="eastAsia"/>
          <w:lang w:eastAsia="ko-KR"/>
        </w:rPr>
        <w:t xml:space="preserve"> and is sensitive to latency from the capacity and service</w:t>
      </w:r>
      <w:r w:rsidR="00903DEC">
        <w:rPr>
          <w:rFonts w:ascii="Times New Roman" w:eastAsiaTheme="minorEastAsia" w:hAnsi="Times New Roman" w:hint="eastAsia"/>
          <w:lang w:eastAsia="ko-KR"/>
        </w:rPr>
        <w:t xml:space="preserve"> requirement</w:t>
      </w:r>
      <w:r>
        <w:rPr>
          <w:rFonts w:ascii="Times New Roman" w:eastAsiaTheme="minorEastAsia" w:hAnsi="Times New Roman" w:hint="eastAsia"/>
          <w:lang w:eastAsia="ko-KR"/>
        </w:rPr>
        <w:t xml:space="preserve"> perspectives.</w:t>
      </w:r>
      <w:r w:rsidR="00256CF4">
        <w:rPr>
          <w:rFonts w:ascii="Times New Roman" w:eastAsiaTheme="minorEastAsia" w:hAnsi="Times New Roman" w:hint="eastAsia"/>
          <w:lang w:eastAsia="ko-KR"/>
        </w:rPr>
        <w:t xml:space="preserve"> In case of scheduling,</w:t>
      </w:r>
      <w:r w:rsidR="00116A0F">
        <w:rPr>
          <w:rFonts w:ascii="Times New Roman" w:eastAsiaTheme="minorEastAsia" w:hAnsi="Times New Roman" w:hint="eastAsia"/>
          <w:lang w:eastAsia="ko-KR"/>
        </w:rPr>
        <w:t xml:space="preserve"> as shown in Figure 2,</w:t>
      </w:r>
      <w:r w:rsidR="00256CF4">
        <w:rPr>
          <w:rFonts w:ascii="Times New Roman" w:eastAsiaTheme="minorEastAsia" w:hAnsi="Times New Roman" w:hint="eastAsia"/>
          <w:lang w:eastAsia="ko-KR"/>
        </w:rPr>
        <w:t xml:space="preserve"> the indication 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256CF4">
        <w:rPr>
          <w:rFonts w:ascii="Times New Roman" w:eastAsiaTheme="minorEastAsia" w:hAnsi="Times New Roman" w:hint="eastAsia"/>
          <w:lang w:eastAsia="ko-KR"/>
        </w:rPr>
        <w:t xml:space="preserve"> change could be realized by indication via control channel at one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256CF4">
        <w:rPr>
          <w:rFonts w:ascii="Times New Roman" w:eastAsiaTheme="minorEastAsia" w:hAnsi="Times New Roman" w:hint="eastAsia"/>
          <w:lang w:eastAsia="ko-KR"/>
        </w:rPr>
        <w:t xml:space="preserve"> for data transmission at another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256CF4">
        <w:rPr>
          <w:rFonts w:ascii="Times New Roman" w:eastAsiaTheme="minorEastAsia" w:hAnsi="Times New Roman" w:hint="eastAsia"/>
          <w:lang w:eastAsia="ko-KR"/>
        </w:rPr>
        <w:t>.</w:t>
      </w:r>
      <w:r w:rsidR="00994B3B">
        <w:rPr>
          <w:rFonts w:ascii="Times New Roman" w:eastAsiaTheme="minorEastAsia" w:hAnsi="Times New Roman" w:hint="eastAsia"/>
          <w:lang w:eastAsia="ko-KR"/>
        </w:rPr>
        <w:t xml:space="preserve"> </w:t>
      </w:r>
      <w:r w:rsidR="00290F33">
        <w:rPr>
          <w:rFonts w:ascii="Times New Roman" w:eastAsiaTheme="minorEastAsia" w:hAnsi="Times New Roman" w:hint="eastAsia"/>
          <w:lang w:eastAsia="ko-KR"/>
        </w:rPr>
        <w:t xml:space="preserve">From the analogy to </w:t>
      </w:r>
      <w:r w:rsidR="00290F33">
        <w:rPr>
          <w:rFonts w:ascii="Times New Roman" w:eastAsiaTheme="minorEastAsia" w:hAnsi="Times New Roman"/>
          <w:lang w:eastAsia="ko-KR"/>
        </w:rPr>
        <w:t>cross-carrier scheduling</w:t>
      </w:r>
      <w:r w:rsidR="00AC5E0B">
        <w:rPr>
          <w:rFonts w:ascii="Times New Roman" w:eastAsiaTheme="minorEastAsia" w:hAnsi="Times New Roman" w:hint="eastAsia"/>
          <w:lang w:eastAsia="ko-KR"/>
        </w:rPr>
        <w:t xml:space="preserve">, </w:t>
      </w:r>
      <w:r w:rsidR="00290F33">
        <w:rPr>
          <w:rFonts w:ascii="Times New Roman" w:eastAsiaTheme="minorEastAsia" w:hAnsi="Times New Roman" w:hint="eastAsia"/>
          <w:lang w:eastAsia="ko-KR"/>
        </w:rPr>
        <w:t xml:space="preserve">we call indication 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290F33">
        <w:rPr>
          <w:rFonts w:ascii="Times New Roman" w:eastAsiaTheme="minorEastAsia" w:hAnsi="Times New Roman" w:hint="eastAsia"/>
          <w:lang w:eastAsia="ko-KR"/>
        </w:rPr>
        <w:t xml:space="preserve"> change for scheduling by cross</w:t>
      </w:r>
      <w:r w:rsidR="008551BF">
        <w:rPr>
          <w:rFonts w:ascii="Times New Roman" w:eastAsiaTheme="minorEastAsia" w:hAnsi="Times New Roman" w:hint="eastAsia"/>
          <w:lang w:eastAsia="ko-KR"/>
        </w:rPr>
        <w:t>-</w:t>
      </w:r>
      <w:r w:rsidR="00290F33">
        <w:rPr>
          <w:rFonts w:ascii="Times New Roman" w:eastAsiaTheme="minorEastAsia" w:hAnsi="Times New Roman" w:hint="eastAsia"/>
          <w:lang w:eastAsia="ko-KR"/>
        </w:rPr>
        <w:t>bandwidth part scheduling or shortly cross-BWP scheduling.</w:t>
      </w:r>
      <w:r w:rsidR="00DE2163">
        <w:rPr>
          <w:rFonts w:ascii="Times New Roman" w:eastAsiaTheme="minorEastAsia" w:hAnsi="Times New Roman" w:hint="eastAsia"/>
          <w:lang w:eastAsia="ko-KR"/>
        </w:rPr>
        <w:t xml:space="preserve"> Cross-BWP scheduling may be performed in the same RF BW or different RF BWs.</w:t>
      </w:r>
      <w:r w:rsidR="00043CBB">
        <w:rPr>
          <w:rFonts w:ascii="Times New Roman" w:eastAsiaTheme="minorEastAsia" w:hAnsi="Times New Roman" w:hint="eastAsia"/>
          <w:lang w:eastAsia="ko-KR"/>
        </w:rPr>
        <w:t xml:space="preserve"> For proper scheduling by network, UE should provide UE capability information including feature and number of RF BW.</w:t>
      </w:r>
      <w:r w:rsidR="00D43EDC">
        <w:rPr>
          <w:rFonts w:ascii="Times New Roman" w:eastAsiaTheme="minorEastAsia" w:hAnsi="Times New Roman" w:hint="eastAsia"/>
          <w:lang w:eastAsia="ko-KR"/>
        </w:rPr>
        <w:t xml:space="preserve"> For details on resource indication for self/cross-BWP scheduling, please refer to the companion paper [</w:t>
      </w:r>
      <w:r w:rsidR="001673FB">
        <w:rPr>
          <w:rFonts w:ascii="Times New Roman" w:eastAsiaTheme="minorEastAsia" w:hAnsi="Times New Roman" w:hint="eastAsia"/>
          <w:lang w:eastAsia="ko-KR"/>
        </w:rPr>
        <w:t>2</w:t>
      </w:r>
      <w:r w:rsidR="00D43EDC">
        <w:rPr>
          <w:rFonts w:ascii="Times New Roman" w:eastAsiaTheme="minorEastAsia" w:hAnsi="Times New Roman" w:hint="eastAsia"/>
          <w:lang w:eastAsia="ko-KR"/>
        </w:rPr>
        <w:t>].</w:t>
      </w:r>
    </w:p>
    <w:p w14:paraId="06B84FBB" w14:textId="13E2671C" w:rsidR="005A312B" w:rsidRPr="009B1C39" w:rsidRDefault="007B5B84" w:rsidP="005A312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On the other hand, </w:t>
      </w:r>
      <w:r w:rsidR="00AE0024">
        <w:rPr>
          <w:rFonts w:ascii="Times New Roman" w:eastAsiaTheme="minorEastAsia" w:hAnsi="Times New Roman" w:hint="eastAsia"/>
          <w:lang w:eastAsia="ko-KR"/>
        </w:rPr>
        <w:t xml:space="preserve">some UE may not be capable to operate with low latency during RF retuning. If such limited capable UE is scheduled across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AE0024">
        <w:rPr>
          <w:rFonts w:ascii="Times New Roman" w:eastAsiaTheme="minorEastAsia" w:hAnsi="Times New Roman" w:hint="eastAsia"/>
          <w:lang w:eastAsia="ko-KR"/>
        </w:rPr>
        <w:t xml:space="preserve">, the scheduling performance will be severely degraded due to higher overhead for every indication for scheduling. So it seems </w:t>
      </w:r>
      <w:r w:rsidR="00AE0024">
        <w:rPr>
          <w:rFonts w:ascii="Times New Roman" w:eastAsiaTheme="minorEastAsia" w:hAnsi="Times New Roman"/>
          <w:lang w:eastAsia="ko-KR"/>
        </w:rPr>
        <w:t>natural</w:t>
      </w:r>
      <w:r w:rsidR="00AE0024">
        <w:rPr>
          <w:rFonts w:ascii="Times New Roman" w:eastAsiaTheme="minorEastAsia" w:hAnsi="Times New Roman" w:hint="eastAsia"/>
          <w:lang w:eastAsia="ko-KR"/>
        </w:rPr>
        <w:t xml:space="preserve"> to support self-bandwidth part scheduling.</w:t>
      </w:r>
      <w:r w:rsidR="00AB426B">
        <w:rPr>
          <w:rFonts w:ascii="Times New Roman" w:eastAsiaTheme="minorEastAsia" w:hAnsi="Times New Roman" w:hint="eastAsia"/>
          <w:lang w:eastAsia="ko-KR"/>
        </w:rPr>
        <w:t xml:space="preserve"> Since both self- and cross- BWP scheduling should be supported, the identification 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AB426B">
        <w:rPr>
          <w:rFonts w:ascii="Times New Roman" w:eastAsiaTheme="minorEastAsia" w:hAnsi="Times New Roman" w:hint="eastAsia"/>
          <w:lang w:eastAsia="ko-KR"/>
        </w:rPr>
        <w:t xml:space="preserve"> is needed to indicate in which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AB426B">
        <w:rPr>
          <w:rFonts w:ascii="Times New Roman" w:eastAsiaTheme="minorEastAsia" w:hAnsi="Times New Roman" w:hint="eastAsia"/>
          <w:lang w:eastAsia="ko-KR"/>
        </w:rPr>
        <w:t xml:space="preserve">, data is delivered corresponding to scheduling assignment. </w:t>
      </w:r>
      <w:r w:rsidR="0014102A">
        <w:rPr>
          <w:rFonts w:ascii="Times New Roman" w:eastAsiaTheme="minorEastAsia" w:hAnsi="Times New Roman" w:hint="eastAsia"/>
          <w:lang w:eastAsia="ko-KR"/>
        </w:rPr>
        <w:t xml:space="preserve">For the indication, </w:t>
      </w:r>
      <w:r w:rsidR="00AB426B">
        <w:rPr>
          <w:rFonts w:ascii="Times New Roman" w:eastAsiaTheme="minorEastAsia" w:hAnsi="Times New Roman" w:hint="eastAsia"/>
          <w:lang w:eastAsia="ko-KR"/>
        </w:rPr>
        <w:t>DCI contain</w:t>
      </w:r>
      <w:r w:rsidR="00260CB1">
        <w:rPr>
          <w:rFonts w:ascii="Times New Roman" w:eastAsiaTheme="minorEastAsia" w:hAnsi="Times New Roman" w:hint="eastAsia"/>
          <w:lang w:eastAsia="ko-KR"/>
        </w:rPr>
        <w:t>s</w:t>
      </w:r>
      <w:r w:rsidR="00AB426B">
        <w:rPr>
          <w:rFonts w:ascii="Times New Roman" w:eastAsiaTheme="minorEastAsia" w:hAnsi="Times New Roman" w:hint="eastAsia"/>
          <w:lang w:eastAsia="ko-KR"/>
        </w:rPr>
        <w:t xml:space="preserve"> </w:t>
      </w:r>
      <w:r w:rsidR="00260CB1">
        <w:rPr>
          <w:rFonts w:ascii="Times New Roman" w:eastAsiaTheme="minorEastAsia" w:hAnsi="Times New Roman" w:hint="eastAsia"/>
          <w:lang w:eastAsia="ko-KR"/>
        </w:rPr>
        <w:t xml:space="preserve">at least </w:t>
      </w:r>
      <w:r w:rsidR="00AB426B">
        <w:rPr>
          <w:rFonts w:ascii="Times New Roman" w:eastAsiaTheme="minorEastAsia" w:hAnsi="Times New Roman" w:hint="eastAsia"/>
          <w:lang w:eastAsia="ko-KR"/>
        </w:rPr>
        <w:t xml:space="preserve">the </w:t>
      </w:r>
      <w:r w:rsidR="0081044C">
        <w:rPr>
          <w:rFonts w:ascii="Times New Roman" w:eastAsiaTheme="minorEastAsia" w:hAnsi="Times New Roman" w:hint="eastAsia"/>
          <w:lang w:eastAsia="ko-KR"/>
        </w:rPr>
        <w:t xml:space="preserve">index </w:t>
      </w:r>
      <w:r w:rsidR="00AB426B">
        <w:rPr>
          <w:rFonts w:ascii="Times New Roman" w:eastAsiaTheme="minorEastAsia" w:hAnsi="Times New Roman" w:hint="eastAsia"/>
          <w:lang w:eastAsia="ko-KR"/>
        </w:rPr>
        <w:t xml:space="preserve">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260CB1">
        <w:rPr>
          <w:rFonts w:ascii="Times New Roman" w:eastAsiaTheme="minorEastAsia" w:hAnsi="Times New Roman" w:hint="eastAsia"/>
          <w:lang w:eastAsia="ko-KR"/>
        </w:rPr>
        <w:t xml:space="preserve">. In addition, </w:t>
      </w:r>
      <w:r w:rsidR="00AB426B">
        <w:rPr>
          <w:rFonts w:ascii="Times New Roman" w:eastAsiaTheme="minorEastAsia" w:hAnsi="Times New Roman" w:hint="eastAsia"/>
          <w:lang w:eastAsia="ko-KR"/>
        </w:rPr>
        <w:t xml:space="preserve">symbol/slot index for </w:t>
      </w:r>
      <w:r w:rsidR="00DF0937">
        <w:rPr>
          <w:rFonts w:ascii="Times New Roman" w:eastAsiaTheme="minorEastAsia" w:hAnsi="Times New Roman" w:hint="eastAsia"/>
          <w:lang w:eastAsia="ko-KR"/>
        </w:rPr>
        <w:t>indicate TB</w:t>
      </w:r>
      <w:r w:rsidR="00260CB1">
        <w:rPr>
          <w:rFonts w:ascii="Times New Roman" w:eastAsiaTheme="minorEastAsia" w:hAnsi="Times New Roman" w:hint="eastAsia"/>
          <w:lang w:eastAsia="ko-KR"/>
        </w:rPr>
        <w:t xml:space="preserve"> may be contained in DCI.</w:t>
      </w:r>
      <w:r w:rsidR="00AB426B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796DE95D" w14:textId="56374DC1" w:rsidR="00C401FD" w:rsidRDefault="00C401FD" w:rsidP="005D06F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D406B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RAN1 agreed on </w:t>
      </w:r>
      <w:r w:rsidR="00C6613F">
        <w:rPr>
          <w:rFonts w:ascii="Arial" w:eastAsiaTheme="minorEastAsia" w:hAnsi="Arial" w:cs="Arial" w:hint="eastAsia"/>
          <w:lang w:eastAsia="ko-KR"/>
        </w:rPr>
        <w:t xml:space="preserve">both </w:t>
      </w:r>
      <w:r>
        <w:rPr>
          <w:rFonts w:ascii="Arial" w:eastAsiaTheme="minorEastAsia" w:hAnsi="Arial" w:cs="Arial" w:hint="eastAsia"/>
          <w:lang w:eastAsia="ko-KR"/>
        </w:rPr>
        <w:t>self-</w:t>
      </w:r>
      <w:r w:rsidR="00C6613F">
        <w:rPr>
          <w:rFonts w:ascii="Arial" w:eastAsiaTheme="minorEastAsia" w:hAnsi="Arial" w:cs="Arial" w:hint="eastAsia"/>
          <w:lang w:eastAsia="ko-KR"/>
        </w:rPr>
        <w:t>BWP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C6613F">
        <w:rPr>
          <w:rFonts w:ascii="Arial" w:eastAsiaTheme="minorEastAsia" w:hAnsi="Arial" w:cs="Arial" w:hint="eastAsia"/>
          <w:lang w:eastAsia="ko-KR"/>
        </w:rPr>
        <w:t xml:space="preserve">and cross-BWP </w:t>
      </w:r>
      <w:r>
        <w:rPr>
          <w:rFonts w:ascii="Arial" w:eastAsiaTheme="minorEastAsia" w:hAnsi="Arial" w:cs="Arial" w:hint="eastAsia"/>
          <w:lang w:eastAsia="ko-KR"/>
        </w:rPr>
        <w:t>scheduling</w:t>
      </w:r>
      <w:r w:rsidR="00C6613F">
        <w:rPr>
          <w:rFonts w:ascii="Arial" w:eastAsiaTheme="minorEastAsia" w:hAnsi="Arial" w:cs="Arial" w:hint="eastAsia"/>
          <w:lang w:eastAsia="ko-KR"/>
        </w:rPr>
        <w:t>.</w:t>
      </w:r>
    </w:p>
    <w:p w14:paraId="67FC90AC" w14:textId="173F3A05" w:rsidR="00AB426B" w:rsidRDefault="00AB426B" w:rsidP="005D06F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294D8F">
        <w:rPr>
          <w:rFonts w:ascii="Arial" w:eastAsiaTheme="minorEastAsia" w:hAnsi="Arial" w:cs="Arial" w:hint="eastAsia"/>
          <w:b/>
          <w:lang w:eastAsia="ko-KR"/>
        </w:rPr>
        <w:t>9</w:t>
      </w:r>
      <w:r w:rsidRPr="00E46C93">
        <w:rPr>
          <w:rFonts w:ascii="Arial" w:hAnsi="Arial" w:cs="Arial"/>
          <w:b/>
        </w:rPr>
        <w:t xml:space="preserve">: </w:t>
      </w:r>
      <w:r w:rsidR="0067436B">
        <w:rPr>
          <w:rFonts w:ascii="Arial" w:eastAsiaTheme="minorEastAsia" w:hAnsi="Arial" w:cs="Arial" w:hint="eastAsia"/>
          <w:b/>
          <w:lang w:eastAsia="ko-KR"/>
        </w:rPr>
        <w:t>BWP</w:t>
      </w:r>
      <w:r w:rsidR="00436522">
        <w:rPr>
          <w:rFonts w:ascii="Arial" w:eastAsiaTheme="minorEastAsia" w:hAnsi="Arial" w:cs="Arial" w:hint="eastAsia"/>
          <w:b/>
          <w:lang w:eastAsia="ko-KR"/>
        </w:rPr>
        <w:t xml:space="preserve"> is </w:t>
      </w:r>
      <w:r w:rsidR="0034262C">
        <w:rPr>
          <w:rFonts w:ascii="Arial" w:eastAsiaTheme="minorEastAsia" w:hAnsi="Arial" w:cs="Arial" w:hint="eastAsia"/>
          <w:b/>
          <w:lang w:eastAsia="ko-KR"/>
        </w:rPr>
        <w:t xml:space="preserve">configured with </w:t>
      </w:r>
      <w:r w:rsidR="00C6613F">
        <w:rPr>
          <w:rFonts w:ascii="Arial" w:eastAsiaTheme="minorEastAsia" w:hAnsi="Arial" w:cs="Arial" w:hint="eastAsia"/>
          <w:b/>
          <w:lang w:eastAsia="ko-KR"/>
        </w:rPr>
        <w:t>BWPI</w:t>
      </w:r>
      <w:r w:rsidR="005F0E78">
        <w:rPr>
          <w:rFonts w:ascii="Arial" w:eastAsiaTheme="minorEastAsia" w:hAnsi="Arial" w:cs="Arial" w:hint="eastAsia"/>
          <w:b/>
          <w:lang w:eastAsia="ko-KR"/>
        </w:rPr>
        <w:t xml:space="preserve">ndex </w:t>
      </w:r>
      <w:r w:rsidR="0034262C">
        <w:rPr>
          <w:rFonts w:ascii="Arial" w:eastAsiaTheme="minorEastAsia" w:hAnsi="Arial" w:cs="Arial" w:hint="eastAsia"/>
          <w:b/>
          <w:lang w:eastAsia="ko-KR"/>
        </w:rPr>
        <w:t>by RRC</w:t>
      </w:r>
      <w:r w:rsidR="0043652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412FF">
        <w:rPr>
          <w:rFonts w:ascii="Arial" w:eastAsiaTheme="minorEastAsia" w:hAnsi="Arial" w:cs="Arial" w:hint="eastAsia"/>
          <w:b/>
          <w:lang w:eastAsia="ko-KR"/>
        </w:rPr>
        <w:t xml:space="preserve">so that the </w:t>
      </w:r>
      <w:r w:rsidR="00F02C90">
        <w:rPr>
          <w:rFonts w:ascii="Arial" w:eastAsiaTheme="minorEastAsia" w:hAnsi="Arial" w:cs="Arial" w:hint="eastAsia"/>
          <w:b/>
          <w:lang w:eastAsia="ko-KR"/>
        </w:rPr>
        <w:t xml:space="preserve">index </w:t>
      </w:r>
      <w:r w:rsidR="001412FF">
        <w:rPr>
          <w:rFonts w:ascii="Arial" w:eastAsiaTheme="minorEastAsia" w:hAnsi="Arial" w:cs="Arial" w:hint="eastAsia"/>
          <w:b/>
          <w:lang w:eastAsia="ko-KR"/>
        </w:rPr>
        <w:t xml:space="preserve">is contained </w:t>
      </w:r>
      <w:r w:rsidR="000926B9">
        <w:rPr>
          <w:rFonts w:ascii="Arial" w:eastAsiaTheme="minorEastAsia" w:hAnsi="Arial" w:cs="Arial" w:hint="eastAsia"/>
          <w:b/>
          <w:lang w:eastAsia="ko-KR"/>
        </w:rPr>
        <w:t>in</w:t>
      </w:r>
      <w:r w:rsidR="001412FF">
        <w:rPr>
          <w:rFonts w:ascii="Arial" w:eastAsiaTheme="minorEastAsia" w:hAnsi="Arial" w:cs="Arial" w:hint="eastAsia"/>
          <w:b/>
          <w:lang w:eastAsia="ko-KR"/>
        </w:rPr>
        <w:t xml:space="preserve"> DCI</w:t>
      </w:r>
      <w:r w:rsidR="002973B1">
        <w:rPr>
          <w:rFonts w:ascii="Arial" w:eastAsiaTheme="minorEastAsia" w:hAnsi="Arial" w:cs="Arial" w:hint="eastAsia"/>
          <w:b/>
          <w:lang w:eastAsia="ko-KR"/>
        </w:rPr>
        <w:t xml:space="preserve"> or RRC</w:t>
      </w:r>
      <w:r w:rsidR="00D83B79">
        <w:rPr>
          <w:rFonts w:ascii="Arial" w:eastAsiaTheme="minorEastAsia" w:hAnsi="Arial" w:cs="Arial" w:hint="eastAsia"/>
          <w:b/>
          <w:lang w:eastAsia="ko-KR"/>
        </w:rPr>
        <w:t xml:space="preserve"> message</w:t>
      </w:r>
      <w:r w:rsidR="00C401FD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412FF">
        <w:rPr>
          <w:rFonts w:ascii="Arial" w:eastAsiaTheme="minorEastAsia" w:hAnsi="Arial" w:cs="Arial" w:hint="eastAsia"/>
          <w:b/>
          <w:lang w:eastAsia="ko-KR"/>
        </w:rPr>
        <w:t>to support cross-</w:t>
      </w:r>
      <w:r w:rsidR="0067436B">
        <w:rPr>
          <w:rFonts w:ascii="Arial" w:eastAsiaTheme="minorEastAsia" w:hAnsi="Arial" w:cs="Arial" w:hint="eastAsia"/>
          <w:b/>
          <w:lang w:eastAsia="ko-KR"/>
        </w:rPr>
        <w:t>BWP</w:t>
      </w:r>
      <w:r w:rsidR="001412FF">
        <w:rPr>
          <w:rFonts w:ascii="Arial" w:eastAsiaTheme="minorEastAsia" w:hAnsi="Arial" w:cs="Arial" w:hint="eastAsia"/>
          <w:b/>
          <w:lang w:eastAsia="ko-KR"/>
        </w:rPr>
        <w:t xml:space="preserve"> scheduling</w:t>
      </w:r>
      <w:r w:rsidR="009A22D1">
        <w:rPr>
          <w:rFonts w:ascii="Arial" w:eastAsiaTheme="minorEastAsia" w:hAnsi="Arial" w:cs="Arial" w:hint="eastAsia"/>
          <w:b/>
          <w:lang w:eastAsia="ko-KR"/>
        </w:rPr>
        <w:t xml:space="preserve"> and reconfiguration of BWP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D399D5F" w14:textId="7785D22D" w:rsidR="00400589" w:rsidRPr="008E0C57" w:rsidRDefault="00400589" w:rsidP="00400589">
      <w:pPr>
        <w:rPr>
          <w:rFonts w:eastAsiaTheme="minorEastAsia"/>
          <w:lang w:eastAsia="ko-KR"/>
        </w:rPr>
      </w:pPr>
      <w:r w:rsidRPr="008E0C57">
        <w:rPr>
          <w:rFonts w:eastAsiaTheme="minorEastAsia"/>
          <w:lang w:eastAsia="ko-KR"/>
        </w:rPr>
        <w:t xml:space="preserve">According to the following RAN1 agreements,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00589" w:rsidRPr="008529CB" w14:paraId="2A15471E" w14:textId="77777777" w:rsidTr="00892F7D">
        <w:tc>
          <w:tcPr>
            <w:tcW w:w="9224" w:type="dxa"/>
          </w:tcPr>
          <w:p w14:paraId="365713E3" w14:textId="77777777" w:rsidR="00400589" w:rsidRPr="008529CB" w:rsidRDefault="00400589" w:rsidP="0040058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At least one of configured DL BWPs includes one CORESET with common search space at least in primary component carrier</w:t>
            </w:r>
          </w:p>
          <w:p w14:paraId="45A2C527" w14:textId="77777777" w:rsidR="00400589" w:rsidRPr="008529CB" w:rsidRDefault="00400589" w:rsidP="0040058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Each configured DL BWP includes at least one CORESET with UE-specific search space for the case of single active BWP at a given time</w:t>
            </w:r>
          </w:p>
          <w:p w14:paraId="10725345" w14:textId="77777777" w:rsidR="00400589" w:rsidRPr="008529CB" w:rsidRDefault="00400589" w:rsidP="0040058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In case of single active BWP at a given time, if active DL BWP does not include common search space, then UE is not required to monitor the common search space</w:t>
            </w:r>
          </w:p>
          <w:p w14:paraId="0CF13957" w14:textId="77777777" w:rsidR="00400589" w:rsidRPr="008529CB" w:rsidRDefault="00400589" w:rsidP="0040058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One or multiple bandwidth part configurations for each component carrier can be semi-statically signalled to a UE</w:t>
            </w:r>
          </w:p>
          <w:p w14:paraId="1D3165B8" w14:textId="77777777" w:rsidR="00400589" w:rsidRPr="008529CB" w:rsidRDefault="00400589" w:rsidP="0040058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A bandwidth part consists of a group of contiguous PRBs</w:t>
            </w:r>
          </w:p>
          <w:p w14:paraId="0B1816A5" w14:textId="77777777" w:rsidR="00400589" w:rsidRPr="008529CB" w:rsidRDefault="00400589" w:rsidP="00400589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Reserved resources can be configured within the bandwidth part</w:t>
            </w:r>
          </w:p>
          <w:p w14:paraId="36296067" w14:textId="77777777" w:rsidR="00400589" w:rsidRPr="008529CB" w:rsidRDefault="00400589" w:rsidP="0040058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The bandwidth of a bandwidth part equals to or is smaller than the maximal bandwidth capability supported by a UE</w:t>
            </w:r>
          </w:p>
          <w:p w14:paraId="6C642C8D" w14:textId="77777777" w:rsidR="00400589" w:rsidRPr="008529CB" w:rsidRDefault="00400589" w:rsidP="0040058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The bandwidth of a bandwidth part is at least as large as the SS block bandwidth</w:t>
            </w:r>
          </w:p>
          <w:p w14:paraId="5A0E14F5" w14:textId="77777777" w:rsidR="00400589" w:rsidRPr="008529CB" w:rsidRDefault="00400589" w:rsidP="00400589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The bandwidth part may or may not contain the SS block</w:t>
            </w:r>
          </w:p>
          <w:p w14:paraId="6946DEE2" w14:textId="77777777" w:rsidR="00400589" w:rsidRPr="008529CB" w:rsidRDefault="00400589" w:rsidP="0040058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Configuration of a bandwidth part may include the following properties</w:t>
            </w:r>
          </w:p>
          <w:p w14:paraId="5EE162CF" w14:textId="77777777" w:rsidR="00400589" w:rsidRPr="008529CB" w:rsidRDefault="00400589" w:rsidP="00400589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Numerology</w:t>
            </w:r>
          </w:p>
          <w:p w14:paraId="07988FD2" w14:textId="77777777" w:rsidR="00400589" w:rsidRPr="008529CB" w:rsidRDefault="00400589" w:rsidP="00400589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Frequency location (e.g. center frequency)</w:t>
            </w:r>
          </w:p>
          <w:p w14:paraId="02D21EFE" w14:textId="77777777" w:rsidR="00400589" w:rsidRPr="008529CB" w:rsidRDefault="00400589" w:rsidP="00400589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Bandwidth (e.g. number of PRBs)</w:t>
            </w:r>
          </w:p>
          <w:p w14:paraId="51FBB67C" w14:textId="77777777" w:rsidR="00400589" w:rsidRPr="008529CB" w:rsidRDefault="00400589" w:rsidP="0040058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Note that it is for RRC connected mode UE</w:t>
            </w:r>
          </w:p>
          <w:p w14:paraId="4094A670" w14:textId="77777777" w:rsidR="00400589" w:rsidRPr="008529CB" w:rsidRDefault="00400589" w:rsidP="0040058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t>FFS how to indicate to the UE which bandwidth part configuration (if multiple) should be assumed for resource allocation at a given time</w:t>
            </w:r>
          </w:p>
          <w:p w14:paraId="21C1FD0B" w14:textId="77777777" w:rsidR="00400589" w:rsidRPr="008529CB" w:rsidRDefault="00400589" w:rsidP="0040058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8529CB">
              <w:rPr>
                <w:rFonts w:ascii="Arial" w:eastAsia="MS Mincho" w:hAnsi="Arial" w:cs="Arial"/>
                <w:lang w:eastAsia="ja-JP"/>
              </w:rPr>
              <w:lastRenderedPageBreak/>
              <w:t>FFS neighbour cell RRM</w:t>
            </w:r>
          </w:p>
        </w:tc>
      </w:tr>
    </w:tbl>
    <w:p w14:paraId="0D56259D" w14:textId="77777777" w:rsidR="00400589" w:rsidRPr="008529CB" w:rsidRDefault="00400589" w:rsidP="00400589">
      <w:pPr>
        <w:rPr>
          <w:rFonts w:ascii="Arial" w:hAnsi="Arial" w:cs="Arial"/>
        </w:rPr>
      </w:pPr>
    </w:p>
    <w:p w14:paraId="795983DD" w14:textId="6B54EDCA" w:rsidR="00400589" w:rsidRPr="008E0C57" w:rsidRDefault="002F1A62" w:rsidP="00400589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addition to BWPIndex, t</w:t>
      </w:r>
      <w:r w:rsidR="00400589" w:rsidRPr="008E0C57">
        <w:rPr>
          <w:rFonts w:eastAsiaTheme="minorEastAsia"/>
          <w:lang w:eastAsia="ko-KR"/>
        </w:rPr>
        <w:t xml:space="preserve">he configuration information of BWP shall include numerology, </w:t>
      </w:r>
      <w:r w:rsidR="004B08FD" w:rsidRPr="008E0C57">
        <w:rPr>
          <w:rFonts w:eastAsiaTheme="minorEastAsia"/>
          <w:lang w:eastAsia="ko-KR"/>
        </w:rPr>
        <w:t>PRB offset</w:t>
      </w:r>
      <w:r w:rsidR="00400589" w:rsidRPr="008E0C57">
        <w:rPr>
          <w:rFonts w:eastAsiaTheme="minorEastAsia"/>
          <w:lang w:eastAsia="ko-KR"/>
        </w:rPr>
        <w:t>, bandwidth</w:t>
      </w:r>
      <w:r w:rsidR="004B08FD" w:rsidRPr="008E0C57">
        <w:rPr>
          <w:rFonts w:eastAsiaTheme="minorEastAsia"/>
          <w:lang w:eastAsia="ko-KR"/>
        </w:rPr>
        <w:t xml:space="preserve"> (number of PRBs)</w:t>
      </w:r>
      <w:r w:rsidR="00400589" w:rsidRPr="008E0C57">
        <w:rPr>
          <w:rFonts w:eastAsiaTheme="minorEastAsia"/>
          <w:lang w:eastAsia="ko-KR"/>
        </w:rPr>
        <w:t xml:space="preserve"> and CORESET configuration.</w:t>
      </w:r>
      <w:r w:rsidR="004B08FD" w:rsidRPr="008E0C57">
        <w:rPr>
          <w:rFonts w:eastAsiaTheme="minorEastAsia"/>
          <w:lang w:eastAsia="ko-KR"/>
        </w:rPr>
        <w:t xml:space="preserve"> In addition, information of direction i.e. DL or UL shall be included since RAN1 agreed that DL BWP and UL BWP </w:t>
      </w:r>
      <w:r w:rsidR="004B08FD">
        <w:rPr>
          <w:rFonts w:eastAsiaTheme="minorEastAsia" w:hint="eastAsia"/>
          <w:lang w:eastAsia="ko-KR"/>
        </w:rPr>
        <w:t>are</w:t>
      </w:r>
      <w:r w:rsidR="004B08FD" w:rsidRPr="008E0C57">
        <w:rPr>
          <w:rFonts w:eastAsiaTheme="minorEastAsia"/>
          <w:lang w:eastAsia="ko-KR"/>
        </w:rPr>
        <w:t xml:space="preserve"> individually configured</w:t>
      </w:r>
      <w:r w:rsidR="00B16D9B">
        <w:rPr>
          <w:rFonts w:eastAsiaTheme="minorEastAsia" w:hint="eastAsia"/>
          <w:lang w:eastAsia="ko-KR"/>
        </w:rPr>
        <w:t xml:space="preserve"> and be distinguished when UE receives cross-BWP scheduling DCI</w:t>
      </w:r>
      <w:r w:rsidR="00B409B2">
        <w:rPr>
          <w:rFonts w:eastAsiaTheme="minorEastAsia" w:hint="eastAsia"/>
          <w:lang w:eastAsia="ko-KR"/>
        </w:rPr>
        <w:t xml:space="preserve"> or RRC Connection Reconfiguration message</w:t>
      </w:r>
      <w:r w:rsidR="004B08FD" w:rsidRPr="008E0C57">
        <w:rPr>
          <w:rFonts w:eastAsiaTheme="minorEastAsia"/>
          <w:lang w:eastAsia="ko-KR"/>
        </w:rPr>
        <w:t>.</w:t>
      </w:r>
    </w:p>
    <w:p w14:paraId="0B57A87A" w14:textId="171DA22F" w:rsidR="000E52DF" w:rsidRDefault="003D3AE1" w:rsidP="005D06F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294D8F">
        <w:rPr>
          <w:rFonts w:ascii="Arial" w:eastAsiaTheme="minorEastAsia" w:hAnsi="Arial" w:cs="Arial" w:hint="eastAsia"/>
          <w:b/>
          <w:lang w:eastAsia="ko-KR"/>
        </w:rPr>
        <w:t>10</w:t>
      </w:r>
      <w:r w:rsidRPr="00E46C93">
        <w:rPr>
          <w:rFonts w:ascii="Arial" w:hAnsi="Arial" w:cs="Arial"/>
          <w:b/>
        </w:rPr>
        <w:t xml:space="preserve">: </w:t>
      </w:r>
      <w:r w:rsidRPr="003D3AE1">
        <w:rPr>
          <w:rFonts w:ascii="Arial" w:hAnsi="Arial" w:cs="Arial"/>
          <w:b/>
        </w:rPr>
        <w:t>The configuration information of a BWP includes</w:t>
      </w:r>
      <w:r w:rsidR="000E52DF">
        <w:rPr>
          <w:rFonts w:ascii="Arial" w:eastAsiaTheme="minorEastAsia" w:hAnsi="Arial" w:cs="Arial" w:hint="eastAsia"/>
          <w:b/>
          <w:lang w:eastAsia="ko-KR"/>
        </w:rPr>
        <w:t xml:space="preserve"> at least the followings:</w:t>
      </w:r>
    </w:p>
    <w:p w14:paraId="180DF159" w14:textId="69F0A5A4" w:rsidR="002F1A62" w:rsidRDefault="002F1A62" w:rsidP="008E0C57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BWPIndex</w:t>
      </w:r>
    </w:p>
    <w:p w14:paraId="5DB16B11" w14:textId="5D8CD37A" w:rsidR="000E52DF" w:rsidRDefault="000E52DF" w:rsidP="008E0C57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n</w:t>
      </w:r>
      <w:r w:rsidR="003D3AE1" w:rsidRPr="008E0C57">
        <w:rPr>
          <w:rFonts w:ascii="Arial" w:hAnsi="Arial" w:cs="Arial"/>
          <w:b/>
        </w:rPr>
        <w:t xml:space="preserve">umerology, </w:t>
      </w:r>
    </w:p>
    <w:p w14:paraId="1D17D978" w14:textId="77777777" w:rsidR="000E52DF" w:rsidRDefault="003D3AE1" w:rsidP="008E0C57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 w:rsidRPr="008E0C57">
        <w:rPr>
          <w:rFonts w:ascii="Arial" w:eastAsiaTheme="minorEastAsia" w:hAnsi="Arial" w:cs="Arial"/>
          <w:b/>
          <w:lang w:eastAsia="ko-KR"/>
        </w:rPr>
        <w:t>PRB offset</w:t>
      </w:r>
      <w:r w:rsidRPr="008E0C57">
        <w:rPr>
          <w:rFonts w:ascii="Arial" w:hAnsi="Arial" w:cs="Arial"/>
          <w:b/>
        </w:rPr>
        <w:t xml:space="preserve">, </w:t>
      </w:r>
    </w:p>
    <w:p w14:paraId="5E42AB05" w14:textId="77777777" w:rsidR="000E52DF" w:rsidRDefault="003D3AE1" w:rsidP="008E0C57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 w:rsidRPr="008E0C57">
        <w:rPr>
          <w:rFonts w:ascii="Arial" w:eastAsiaTheme="minorEastAsia" w:hAnsi="Arial" w:cs="Arial"/>
          <w:b/>
          <w:lang w:eastAsia="ko-KR"/>
        </w:rPr>
        <w:t xml:space="preserve">number of PRBs, </w:t>
      </w:r>
    </w:p>
    <w:p w14:paraId="72AB0FD7" w14:textId="77777777" w:rsidR="000E52DF" w:rsidRDefault="003D3AE1" w:rsidP="008E0C57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 w:rsidRPr="008E0C57">
        <w:rPr>
          <w:rFonts w:ascii="Arial" w:hAnsi="Arial" w:cs="Arial"/>
          <w:b/>
        </w:rPr>
        <w:t>CORESET configuration</w:t>
      </w:r>
    </w:p>
    <w:p w14:paraId="562A42C8" w14:textId="7E99CE40" w:rsidR="003D3AE1" w:rsidRPr="008E0C57" w:rsidRDefault="002D4D37" w:rsidP="008E0C57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 w:rsidRPr="008E0C57">
        <w:rPr>
          <w:rFonts w:ascii="Arial" w:eastAsiaTheme="minorEastAsia" w:hAnsi="Arial" w:cs="Arial"/>
          <w:b/>
          <w:lang w:eastAsia="ko-KR"/>
        </w:rPr>
        <w:t>link direction</w:t>
      </w:r>
    </w:p>
    <w:p w14:paraId="637F85CA" w14:textId="77777777" w:rsidR="003D3AE1" w:rsidRPr="00B16D9B" w:rsidRDefault="003D3AE1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6754B2D1" w14:textId="77777777" w:rsidR="00FD406B" w:rsidRPr="00C400FF" w:rsidRDefault="00FD406B" w:rsidP="00FD406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Initial DL/UL BWP pair for initial access can be inherited or reconfigured to a DL/UL BWP pair for Connected mode up to network decision.</w:t>
      </w:r>
    </w:p>
    <w:p w14:paraId="2327C585" w14:textId="77777777" w:rsidR="00FD406B" w:rsidRDefault="00FD406B" w:rsidP="00FD406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RAN1 agreed on both self-BWP and cross-BWP scheduling.</w:t>
      </w:r>
    </w:p>
    <w:p w14:paraId="2AF61A91" w14:textId="77777777" w:rsidR="00FD406B" w:rsidRPr="00E46C93" w:rsidRDefault="00FD406B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549609E9" w14:textId="77777777" w:rsidR="00FD406B" w:rsidRDefault="00FD406B" w:rsidP="00FD406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Pr="0043187D">
        <w:rPr>
          <w:rFonts w:ascii="Arial" w:eastAsiaTheme="minorEastAsia" w:hAnsi="Arial" w:cs="Arial"/>
          <w:b/>
          <w:lang w:eastAsia="ko-KR"/>
        </w:rPr>
        <w:t>The initial active DL/UL BWP conf</w:t>
      </w:r>
      <w:r>
        <w:rPr>
          <w:rFonts w:ascii="Arial" w:eastAsiaTheme="minorEastAsia" w:hAnsi="Arial" w:cs="Arial"/>
          <w:b/>
          <w:lang w:eastAsia="ko-KR"/>
        </w:rPr>
        <w:t>iguration is signaled to UE in MSI for initial access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6BDDD5EA" w14:textId="3265B196" w:rsidR="00FD406B" w:rsidRPr="005676F0" w:rsidRDefault="00FD406B" w:rsidP="00FD406B">
      <w:pPr>
        <w:jc w:val="both"/>
        <w:rPr>
          <w:rFonts w:ascii="Arial" w:eastAsiaTheme="minorEastAsia" w:hAnsi="Arial" w:cs="Arial"/>
          <w:b/>
          <w:lang w:eastAsia="ko-KR"/>
        </w:rPr>
      </w:pPr>
      <w:commentRangeStart w:id="3"/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94D8F">
        <w:rPr>
          <w:rFonts w:ascii="Arial" w:eastAsiaTheme="minorEastAsia" w:hAnsi="Arial" w:cs="Arial" w:hint="eastAsia"/>
          <w:b/>
          <w:lang w:eastAsia="ko-KR"/>
        </w:rPr>
        <w:t>2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2351BE">
        <w:rPr>
          <w:rFonts w:ascii="Arial" w:eastAsiaTheme="minorEastAsia" w:hAnsi="Arial" w:cs="Arial"/>
          <w:b/>
          <w:lang w:eastAsia="ko-KR"/>
        </w:rPr>
        <w:t>rrcConnectionReconfiguration like message may contain configuration information for multiple BWPs</w:t>
      </w:r>
      <w:r>
        <w:rPr>
          <w:rFonts w:ascii="Arial" w:eastAsiaTheme="minorEastAsia" w:hAnsi="Arial" w:cs="Arial" w:hint="eastAsia"/>
          <w:b/>
          <w:lang w:eastAsia="ko-KR"/>
        </w:rPr>
        <w:t>.</w:t>
      </w:r>
      <w:commentRangeEnd w:id="3"/>
      <w:r>
        <w:rPr>
          <w:rStyle w:val="aa"/>
        </w:rPr>
        <w:commentReference w:id="3"/>
      </w:r>
    </w:p>
    <w:p w14:paraId="52044141" w14:textId="77777777" w:rsidR="00294D8F" w:rsidRPr="002351BE" w:rsidRDefault="00294D8F" w:rsidP="00294D8F">
      <w:pPr>
        <w:jc w:val="both"/>
        <w:rPr>
          <w:rFonts w:eastAsiaTheme="minorEastAsia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3: For BWP configuration, </w:t>
      </w:r>
      <w:r w:rsidRPr="00A03984">
        <w:rPr>
          <w:rFonts w:ascii="Arial" w:eastAsiaTheme="minorEastAsia" w:hAnsi="Arial" w:cs="Arial"/>
          <w:b/>
          <w:lang w:eastAsia="ko-KR"/>
        </w:rPr>
        <w:t>bwp-toAddModList</w:t>
      </w:r>
      <w:r>
        <w:rPr>
          <w:rFonts w:ascii="Arial" w:eastAsiaTheme="minorEastAsia" w:hAnsi="Arial" w:cs="Arial" w:hint="eastAsia"/>
          <w:b/>
          <w:lang w:eastAsia="ko-KR"/>
        </w:rPr>
        <w:t xml:space="preserve"> IE</w:t>
      </w:r>
      <w:r w:rsidRPr="00A03984">
        <w:rPr>
          <w:rFonts w:ascii="Arial" w:eastAsiaTheme="minorEastAsia" w:hAnsi="Arial" w:cs="Arial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is defined.</w:t>
      </w:r>
    </w:p>
    <w:p w14:paraId="084844A4" w14:textId="77777777" w:rsidR="00294D8F" w:rsidRDefault="00294D8F" w:rsidP="00294D8F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4: For BWP configuration in PCell, RAN2 assumes </w:t>
      </w:r>
      <w:r w:rsidRPr="00A03984">
        <w:rPr>
          <w:rFonts w:ascii="Arial" w:eastAsiaTheme="minorEastAsia" w:hAnsi="Arial" w:cs="Arial"/>
          <w:b/>
          <w:lang w:eastAsia="ko-KR"/>
        </w:rPr>
        <w:t>radioResourceConfigDedicated IE</w:t>
      </w:r>
      <w:r>
        <w:rPr>
          <w:rFonts w:ascii="Arial" w:eastAsiaTheme="minorEastAsia" w:hAnsi="Arial" w:cs="Arial" w:hint="eastAsia"/>
          <w:b/>
          <w:lang w:eastAsia="ko-KR"/>
        </w:rPr>
        <w:t xml:space="preserve"> in bwpToAddModList as baseline.</w:t>
      </w:r>
    </w:p>
    <w:p w14:paraId="577DFBE1" w14:textId="39210184" w:rsidR="00294D8F" w:rsidRPr="00892F7D" w:rsidRDefault="00294D8F" w:rsidP="00294D8F">
      <w:pPr>
        <w:rPr>
          <w:rFonts w:ascii="Arial" w:eastAsiaTheme="minorEastAsia" w:hAnsi="Arial" w:cs="Arial"/>
          <w:b/>
          <w:spacing w:val="-20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5: </w:t>
      </w:r>
      <w:r w:rsidRPr="00892F7D">
        <w:rPr>
          <w:rFonts w:ascii="Arial" w:eastAsiaTheme="minorEastAsia" w:hAnsi="Arial" w:cs="Arial" w:hint="eastAsia"/>
          <w:b/>
          <w:spacing w:val="-10"/>
          <w:lang w:eastAsia="ko-KR"/>
        </w:rPr>
        <w:t xml:space="preserve">For initial BWP configuration in SCell, RAN2 assumes  </w:t>
      </w:r>
      <w:r w:rsidRPr="00892F7D">
        <w:rPr>
          <w:rFonts w:ascii="Arial" w:eastAsiaTheme="minorEastAsia" w:hAnsi="Arial" w:cs="Arial"/>
          <w:b/>
          <w:spacing w:val="-10"/>
          <w:lang w:eastAsia="ko-KR"/>
        </w:rPr>
        <w:t>radioResourceConfig</w:t>
      </w:r>
      <w:r w:rsidRPr="00892F7D">
        <w:rPr>
          <w:rFonts w:ascii="Arial" w:eastAsiaTheme="minorEastAsia" w:hAnsi="Arial" w:cs="Arial" w:hint="eastAsia"/>
          <w:b/>
          <w:spacing w:val="-10"/>
          <w:lang w:eastAsia="ko-KR"/>
        </w:rPr>
        <w:t>DedicatedSCell in sCell</w:t>
      </w:r>
      <w:r w:rsidRPr="00892F7D">
        <w:rPr>
          <w:rFonts w:ascii="Arial" w:eastAsiaTheme="minorEastAsia" w:hAnsi="Arial" w:cs="Arial"/>
          <w:b/>
          <w:spacing w:val="-10"/>
          <w:lang w:eastAsia="ko-KR"/>
        </w:rPr>
        <w:t>toAddModList</w:t>
      </w:r>
      <w:r>
        <w:rPr>
          <w:rFonts w:ascii="Arial" w:eastAsiaTheme="minorEastAsia" w:hAnsi="Arial" w:cs="Arial" w:hint="eastAsia"/>
          <w:b/>
          <w:spacing w:val="-10"/>
          <w:lang w:eastAsia="ko-KR"/>
        </w:rPr>
        <w:t xml:space="preserve"> as bas</w:t>
      </w:r>
      <w:r w:rsidR="00191354">
        <w:rPr>
          <w:rFonts w:ascii="Arial" w:eastAsiaTheme="minorEastAsia" w:hAnsi="Arial" w:cs="Arial" w:hint="eastAsia"/>
          <w:b/>
          <w:spacing w:val="-10"/>
          <w:lang w:eastAsia="ko-KR"/>
        </w:rPr>
        <w:t>e</w:t>
      </w:r>
      <w:r>
        <w:rPr>
          <w:rFonts w:ascii="Arial" w:eastAsiaTheme="minorEastAsia" w:hAnsi="Arial" w:cs="Arial" w:hint="eastAsia"/>
          <w:b/>
          <w:spacing w:val="-10"/>
          <w:lang w:eastAsia="ko-KR"/>
        </w:rPr>
        <w:t>line</w:t>
      </w:r>
      <w:r w:rsidRPr="00892F7D">
        <w:rPr>
          <w:rFonts w:ascii="Arial" w:eastAsiaTheme="minorEastAsia" w:hAnsi="Arial" w:cs="Arial" w:hint="eastAsia"/>
          <w:b/>
          <w:spacing w:val="-10"/>
          <w:lang w:eastAsia="ko-KR"/>
        </w:rPr>
        <w:t>.</w:t>
      </w:r>
    </w:p>
    <w:p w14:paraId="1734B857" w14:textId="77777777" w:rsidR="00294D8F" w:rsidRDefault="00294D8F" w:rsidP="00294D8F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6: For BWP configuration in SCell, RAN2 assumes </w:t>
      </w:r>
      <w:r w:rsidRPr="00A03984">
        <w:rPr>
          <w:rFonts w:ascii="Arial" w:eastAsiaTheme="minorEastAsia" w:hAnsi="Arial" w:cs="Arial"/>
          <w:b/>
          <w:lang w:eastAsia="ko-KR"/>
        </w:rPr>
        <w:t>radioResourceConfigDedicated IE</w:t>
      </w:r>
      <w:r>
        <w:rPr>
          <w:rFonts w:ascii="Arial" w:eastAsiaTheme="minorEastAsia" w:hAnsi="Arial" w:cs="Arial" w:hint="eastAsia"/>
          <w:b/>
          <w:lang w:eastAsia="ko-KR"/>
        </w:rPr>
        <w:t xml:space="preserve"> in bwpToAddModList as baseline.</w:t>
      </w:r>
    </w:p>
    <w:p w14:paraId="45F55814" w14:textId="77777777" w:rsidR="00294D8F" w:rsidRDefault="00294D8F" w:rsidP="00294D8F">
      <w:pPr>
        <w:jc w:val="both"/>
        <w:rPr>
          <w:rFonts w:eastAsiaTheme="minorEastAsia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7: All configured BWPs for serving cell except initial active DL/UL BWP is deactivated at initial state.</w:t>
      </w:r>
    </w:p>
    <w:p w14:paraId="76B3AB14" w14:textId="77777777" w:rsidR="00294D8F" w:rsidRPr="005676F0" w:rsidRDefault="00294D8F" w:rsidP="00294D8F">
      <w:pPr>
        <w:jc w:val="both"/>
        <w:rPr>
          <w:rFonts w:ascii="Arial" w:eastAsiaTheme="minorEastAsia" w:hAnsi="Arial" w:cs="Arial"/>
          <w:b/>
          <w:lang w:eastAsia="ko-KR"/>
        </w:rPr>
      </w:pPr>
      <w:commentRangeStart w:id="4"/>
      <w:r>
        <w:rPr>
          <w:rFonts w:ascii="Arial" w:eastAsiaTheme="minorEastAsia" w:hAnsi="Arial" w:cs="Arial" w:hint="eastAsia"/>
          <w:b/>
          <w:lang w:eastAsia="ko-KR"/>
        </w:rPr>
        <w:t xml:space="preserve">Proposal 8: An active DL/UL BWP is configured to UE </w:t>
      </w:r>
      <w:r w:rsidRPr="0043187D">
        <w:rPr>
          <w:rFonts w:ascii="Arial" w:eastAsiaTheme="minorEastAsia" w:hAnsi="Arial" w:cs="Arial"/>
          <w:b/>
          <w:lang w:eastAsia="ko-KR"/>
        </w:rPr>
        <w:t>in rrcConnectionReconfigura</w:t>
      </w:r>
      <w:r>
        <w:rPr>
          <w:rFonts w:ascii="Arial" w:eastAsiaTheme="minorEastAsia" w:hAnsi="Arial" w:cs="Arial"/>
          <w:b/>
          <w:lang w:eastAsia="ko-KR"/>
        </w:rPr>
        <w:t>tion like message for handover</w:t>
      </w:r>
      <w:r>
        <w:rPr>
          <w:rFonts w:ascii="Arial" w:eastAsiaTheme="minorEastAsia" w:hAnsi="Arial" w:cs="Arial" w:hint="eastAsia"/>
          <w:b/>
          <w:lang w:eastAsia="ko-KR"/>
        </w:rPr>
        <w:t>.</w:t>
      </w:r>
      <w:commentRangeEnd w:id="4"/>
      <w:r>
        <w:rPr>
          <w:rStyle w:val="aa"/>
        </w:rPr>
        <w:commentReference w:id="4"/>
      </w:r>
    </w:p>
    <w:p w14:paraId="7249FEC1" w14:textId="2EA2D6D4" w:rsidR="00FD406B" w:rsidRDefault="00FD406B" w:rsidP="00FD406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294D8F">
        <w:rPr>
          <w:rFonts w:ascii="Arial" w:eastAsiaTheme="minorEastAsia" w:hAnsi="Arial" w:cs="Arial" w:hint="eastAsia"/>
          <w:b/>
          <w:lang w:eastAsia="ko-KR"/>
        </w:rPr>
        <w:t>9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BWP is configured with BWPIndex by RRC so that the index is contained in DCI or RRC message to support cross-BWP scheduling and reconfiguration of BWP.</w:t>
      </w:r>
    </w:p>
    <w:p w14:paraId="2443E20C" w14:textId="160BB923" w:rsidR="00FD406B" w:rsidRDefault="00FD406B" w:rsidP="00FD406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294D8F">
        <w:rPr>
          <w:rFonts w:ascii="Arial" w:eastAsiaTheme="minorEastAsia" w:hAnsi="Arial" w:cs="Arial" w:hint="eastAsia"/>
          <w:b/>
          <w:lang w:eastAsia="ko-KR"/>
        </w:rPr>
        <w:t>10</w:t>
      </w:r>
      <w:r w:rsidRPr="00E46C93">
        <w:rPr>
          <w:rFonts w:ascii="Arial" w:hAnsi="Arial" w:cs="Arial"/>
          <w:b/>
        </w:rPr>
        <w:t xml:space="preserve">: </w:t>
      </w:r>
      <w:r w:rsidRPr="003D3AE1">
        <w:rPr>
          <w:rFonts w:ascii="Arial" w:hAnsi="Arial" w:cs="Arial"/>
          <w:b/>
        </w:rPr>
        <w:t>The configuration information of a BWP includes</w:t>
      </w:r>
      <w:r>
        <w:rPr>
          <w:rFonts w:ascii="Arial" w:eastAsiaTheme="minorEastAsia" w:hAnsi="Arial" w:cs="Arial" w:hint="eastAsia"/>
          <w:b/>
          <w:lang w:eastAsia="ko-KR"/>
        </w:rPr>
        <w:t xml:space="preserve"> at least the followings:</w:t>
      </w:r>
    </w:p>
    <w:p w14:paraId="53352CC1" w14:textId="3A02CA0C" w:rsidR="002F1A62" w:rsidRDefault="002F1A62" w:rsidP="00FD406B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BWPIndex</w:t>
      </w:r>
    </w:p>
    <w:p w14:paraId="5B43A18D" w14:textId="77777777" w:rsidR="00FD406B" w:rsidRDefault="00FD406B" w:rsidP="00FD406B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>n</w:t>
      </w:r>
      <w:r w:rsidRPr="00892F7D">
        <w:rPr>
          <w:rFonts w:ascii="Arial" w:hAnsi="Arial" w:cs="Arial"/>
          <w:b/>
        </w:rPr>
        <w:t xml:space="preserve">umerology, </w:t>
      </w:r>
    </w:p>
    <w:p w14:paraId="4C998B18" w14:textId="77777777" w:rsidR="00FD406B" w:rsidRDefault="00FD406B" w:rsidP="00FD406B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 w:rsidRPr="00892F7D">
        <w:rPr>
          <w:rFonts w:ascii="Arial" w:eastAsiaTheme="minorEastAsia" w:hAnsi="Arial" w:cs="Arial" w:hint="eastAsia"/>
          <w:b/>
          <w:lang w:eastAsia="ko-KR"/>
        </w:rPr>
        <w:t>PRB offset</w:t>
      </w:r>
      <w:r w:rsidRPr="00892F7D">
        <w:rPr>
          <w:rFonts w:ascii="Arial" w:hAnsi="Arial" w:cs="Arial"/>
          <w:b/>
        </w:rPr>
        <w:t xml:space="preserve">, </w:t>
      </w:r>
    </w:p>
    <w:p w14:paraId="3979EEA3" w14:textId="77777777" w:rsidR="00FD406B" w:rsidRDefault="00FD406B" w:rsidP="00FD406B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 w:rsidRPr="00892F7D">
        <w:rPr>
          <w:rFonts w:ascii="Arial" w:eastAsiaTheme="minorEastAsia" w:hAnsi="Arial" w:cs="Arial" w:hint="eastAsia"/>
          <w:b/>
          <w:lang w:eastAsia="ko-KR"/>
        </w:rPr>
        <w:t xml:space="preserve">number of PRBs, </w:t>
      </w:r>
    </w:p>
    <w:p w14:paraId="15C4B1AB" w14:textId="77777777" w:rsidR="00FD406B" w:rsidRDefault="00FD406B" w:rsidP="00FD406B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 w:rsidRPr="00892F7D">
        <w:rPr>
          <w:rFonts w:ascii="Arial" w:hAnsi="Arial" w:cs="Arial"/>
          <w:b/>
        </w:rPr>
        <w:t>CORESET configuration</w:t>
      </w:r>
    </w:p>
    <w:p w14:paraId="35E0A76B" w14:textId="77777777" w:rsidR="00FD406B" w:rsidRPr="00892F7D" w:rsidRDefault="00FD406B" w:rsidP="00FD406B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 w:rsidRPr="00892F7D">
        <w:rPr>
          <w:rFonts w:ascii="Arial" w:eastAsiaTheme="minorEastAsia" w:hAnsi="Arial" w:cs="Arial" w:hint="eastAsia"/>
          <w:b/>
          <w:lang w:eastAsia="ko-KR"/>
        </w:rPr>
        <w:t>link direction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90F88C4" w14:textId="2098F6D4" w:rsidR="00950DBF" w:rsidRPr="00725B2D" w:rsidRDefault="008E0C57" w:rsidP="009420B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8E0C57">
        <w:rPr>
          <w:rFonts w:ascii="Arial" w:hAnsi="Arial" w:cs="Arial"/>
          <w:lang w:eastAsia="ko-KR"/>
        </w:rPr>
        <w:t>[2] R1-1717675, “On Bandwidth Part Operation”, Samsung, October 2017</w:t>
      </w: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Seung-Hoon Park" w:date="2017-09-28T15:42:00Z" w:initials="SHP">
    <w:p w14:paraId="3F6AE947" w14:textId="77777777" w:rsidR="002351BE" w:rsidRDefault="002351BE" w:rsidP="002351BE">
      <w:pPr>
        <w:pStyle w:val="ab"/>
      </w:pPr>
      <w:r>
        <w:rPr>
          <w:rStyle w:val="aa"/>
        </w:rPr>
        <w:annotationRef/>
      </w:r>
    </w:p>
  </w:comment>
  <w:comment w:id="2" w:author="Seung-Hoon Park" w:date="2017-09-28T17:49:00Z" w:initials="SHP">
    <w:p w14:paraId="739ACB38" w14:textId="77777777" w:rsidR="009C6BA7" w:rsidRDefault="009C6BA7" w:rsidP="009C6BA7">
      <w:pPr>
        <w:pStyle w:val="ab"/>
      </w:pPr>
      <w:r>
        <w:rPr>
          <w:rStyle w:val="aa"/>
        </w:rPr>
        <w:annotationRef/>
      </w:r>
    </w:p>
  </w:comment>
  <w:comment w:id="3" w:author="Seung-Hoon Park" w:date="2017-09-28T17:10:00Z" w:initials="SHP">
    <w:p w14:paraId="7FB51C6A" w14:textId="77777777" w:rsidR="00FD406B" w:rsidRDefault="00FD406B" w:rsidP="00FD406B">
      <w:pPr>
        <w:pStyle w:val="ab"/>
      </w:pPr>
      <w:r>
        <w:rPr>
          <w:rStyle w:val="aa"/>
        </w:rPr>
        <w:annotationRef/>
      </w:r>
    </w:p>
  </w:comment>
  <w:comment w:id="4" w:author="Seung-Hoon Park" w:date="2017-09-28T19:18:00Z" w:initials="SHP">
    <w:p w14:paraId="65B718C5" w14:textId="77777777" w:rsidR="00294D8F" w:rsidRDefault="00294D8F" w:rsidP="00294D8F">
      <w:pPr>
        <w:pStyle w:val="ab"/>
      </w:pPr>
      <w:r>
        <w:rPr>
          <w:rStyle w:val="aa"/>
        </w:rPr>
        <w:annotationRef/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5B049" w14:textId="77777777" w:rsidR="007804AB" w:rsidRDefault="007804AB" w:rsidP="004A0D75">
      <w:pPr>
        <w:spacing w:after="0"/>
      </w:pPr>
      <w:r>
        <w:separator/>
      </w:r>
    </w:p>
  </w:endnote>
  <w:endnote w:type="continuationSeparator" w:id="0">
    <w:p w14:paraId="566E4A10" w14:textId="77777777" w:rsidR="007804AB" w:rsidRDefault="007804AB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26306" w14:textId="77777777" w:rsidR="007804AB" w:rsidRDefault="007804AB" w:rsidP="004A0D75">
      <w:pPr>
        <w:spacing w:after="0"/>
      </w:pPr>
      <w:r>
        <w:separator/>
      </w:r>
    </w:p>
  </w:footnote>
  <w:footnote w:type="continuationSeparator" w:id="0">
    <w:p w14:paraId="508367C2" w14:textId="77777777" w:rsidR="007804AB" w:rsidRDefault="007804AB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B15706"/>
    <w:multiLevelType w:val="hybridMultilevel"/>
    <w:tmpl w:val="094C0220"/>
    <w:lvl w:ilvl="0" w:tplc="FACE342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4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3"/>
  </w:num>
  <w:num w:numId="4">
    <w:abstractNumId w:val="21"/>
  </w:num>
  <w:num w:numId="5">
    <w:abstractNumId w:val="1"/>
  </w:num>
  <w:num w:numId="6">
    <w:abstractNumId w:val="3"/>
  </w:num>
  <w:num w:numId="7">
    <w:abstractNumId w:val="15"/>
  </w:num>
  <w:num w:numId="8">
    <w:abstractNumId w:val="4"/>
  </w:num>
  <w:num w:numId="9">
    <w:abstractNumId w:val="9"/>
  </w:num>
  <w:num w:numId="10">
    <w:abstractNumId w:val="26"/>
  </w:num>
  <w:num w:numId="11">
    <w:abstractNumId w:val="11"/>
  </w:num>
  <w:num w:numId="12">
    <w:abstractNumId w:val="7"/>
  </w:num>
  <w:num w:numId="13">
    <w:abstractNumId w:val="22"/>
  </w:num>
  <w:num w:numId="14">
    <w:abstractNumId w:val="12"/>
  </w:num>
  <w:num w:numId="15">
    <w:abstractNumId w:val="6"/>
  </w:num>
  <w:num w:numId="16">
    <w:abstractNumId w:val="17"/>
  </w:num>
  <w:num w:numId="17">
    <w:abstractNumId w:val="13"/>
  </w:num>
  <w:num w:numId="18">
    <w:abstractNumId w:val="5"/>
  </w:num>
  <w:num w:numId="19">
    <w:abstractNumId w:val="10"/>
  </w:num>
  <w:num w:numId="20">
    <w:abstractNumId w:val="24"/>
  </w:num>
  <w:num w:numId="21">
    <w:abstractNumId w:val="0"/>
  </w:num>
  <w:num w:numId="22">
    <w:abstractNumId w:val="2"/>
  </w:num>
  <w:num w:numId="23">
    <w:abstractNumId w:val="8"/>
  </w:num>
  <w:num w:numId="24">
    <w:abstractNumId w:val="25"/>
  </w:num>
  <w:num w:numId="25">
    <w:abstractNumId w:val="20"/>
  </w:num>
  <w:num w:numId="26">
    <w:abstractNumId w:val="1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25B5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8C1"/>
    <w:rsid w:val="00037DEF"/>
    <w:rsid w:val="00040395"/>
    <w:rsid w:val="00040972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5035D"/>
    <w:rsid w:val="000508CF"/>
    <w:rsid w:val="00050992"/>
    <w:rsid w:val="00050E82"/>
    <w:rsid w:val="00051837"/>
    <w:rsid w:val="00051A95"/>
    <w:rsid w:val="00052D19"/>
    <w:rsid w:val="00054339"/>
    <w:rsid w:val="000549D4"/>
    <w:rsid w:val="00055009"/>
    <w:rsid w:val="000555AD"/>
    <w:rsid w:val="0005566E"/>
    <w:rsid w:val="00056D37"/>
    <w:rsid w:val="00057E03"/>
    <w:rsid w:val="00061CE3"/>
    <w:rsid w:val="00061E33"/>
    <w:rsid w:val="0006235A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3D80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EA2"/>
    <w:rsid w:val="00084FE6"/>
    <w:rsid w:val="0008556E"/>
    <w:rsid w:val="00086045"/>
    <w:rsid w:val="00087E29"/>
    <w:rsid w:val="00087EEB"/>
    <w:rsid w:val="00090097"/>
    <w:rsid w:val="000917C0"/>
    <w:rsid w:val="000926B9"/>
    <w:rsid w:val="00092EE0"/>
    <w:rsid w:val="000948CD"/>
    <w:rsid w:val="0009638A"/>
    <w:rsid w:val="0009640B"/>
    <w:rsid w:val="0009772B"/>
    <w:rsid w:val="00097968"/>
    <w:rsid w:val="000A025B"/>
    <w:rsid w:val="000A0CE3"/>
    <w:rsid w:val="000A32E9"/>
    <w:rsid w:val="000A3993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D7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650"/>
    <w:rsid w:val="000D3BBC"/>
    <w:rsid w:val="000D4064"/>
    <w:rsid w:val="000D4BAE"/>
    <w:rsid w:val="000D5126"/>
    <w:rsid w:val="000D583E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2DF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54BB"/>
    <w:rsid w:val="0010021C"/>
    <w:rsid w:val="00100630"/>
    <w:rsid w:val="0010065B"/>
    <w:rsid w:val="00100F46"/>
    <w:rsid w:val="00101414"/>
    <w:rsid w:val="00101418"/>
    <w:rsid w:val="001025CA"/>
    <w:rsid w:val="00102A6F"/>
    <w:rsid w:val="001030E9"/>
    <w:rsid w:val="00105254"/>
    <w:rsid w:val="00106295"/>
    <w:rsid w:val="00106FAA"/>
    <w:rsid w:val="00107FA6"/>
    <w:rsid w:val="001105F1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5FB0"/>
    <w:rsid w:val="001163EB"/>
    <w:rsid w:val="00116A0F"/>
    <w:rsid w:val="001176AC"/>
    <w:rsid w:val="00117902"/>
    <w:rsid w:val="00117E36"/>
    <w:rsid w:val="00117E4D"/>
    <w:rsid w:val="0012009B"/>
    <w:rsid w:val="001221B4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479D9"/>
    <w:rsid w:val="0015079C"/>
    <w:rsid w:val="001507E1"/>
    <w:rsid w:val="00150A1A"/>
    <w:rsid w:val="001516F4"/>
    <w:rsid w:val="001518F9"/>
    <w:rsid w:val="00152392"/>
    <w:rsid w:val="00153002"/>
    <w:rsid w:val="00154291"/>
    <w:rsid w:val="0015457F"/>
    <w:rsid w:val="001546F9"/>
    <w:rsid w:val="001551F0"/>
    <w:rsid w:val="00155925"/>
    <w:rsid w:val="00156391"/>
    <w:rsid w:val="001573C7"/>
    <w:rsid w:val="001577A3"/>
    <w:rsid w:val="00157885"/>
    <w:rsid w:val="00160B90"/>
    <w:rsid w:val="00161120"/>
    <w:rsid w:val="001618FA"/>
    <w:rsid w:val="00161965"/>
    <w:rsid w:val="00161994"/>
    <w:rsid w:val="00161D15"/>
    <w:rsid w:val="0016333D"/>
    <w:rsid w:val="00165CC3"/>
    <w:rsid w:val="00165D59"/>
    <w:rsid w:val="00166BB9"/>
    <w:rsid w:val="00167299"/>
    <w:rsid w:val="001673FB"/>
    <w:rsid w:val="0017134E"/>
    <w:rsid w:val="00171797"/>
    <w:rsid w:val="00171851"/>
    <w:rsid w:val="00171AF5"/>
    <w:rsid w:val="00172DD2"/>
    <w:rsid w:val="001739B5"/>
    <w:rsid w:val="001741A5"/>
    <w:rsid w:val="001745BC"/>
    <w:rsid w:val="001748F7"/>
    <w:rsid w:val="001752AA"/>
    <w:rsid w:val="00176223"/>
    <w:rsid w:val="0017666A"/>
    <w:rsid w:val="00176F42"/>
    <w:rsid w:val="0017733C"/>
    <w:rsid w:val="0017779B"/>
    <w:rsid w:val="00182F2F"/>
    <w:rsid w:val="00183284"/>
    <w:rsid w:val="001835DF"/>
    <w:rsid w:val="00183EBC"/>
    <w:rsid w:val="001851A6"/>
    <w:rsid w:val="00185C8B"/>
    <w:rsid w:val="00185E55"/>
    <w:rsid w:val="001861C8"/>
    <w:rsid w:val="0018632D"/>
    <w:rsid w:val="0018697A"/>
    <w:rsid w:val="001901D9"/>
    <w:rsid w:val="00190492"/>
    <w:rsid w:val="00190900"/>
    <w:rsid w:val="00190CA1"/>
    <w:rsid w:val="00191354"/>
    <w:rsid w:val="001913D4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D69"/>
    <w:rsid w:val="001A0F74"/>
    <w:rsid w:val="001A1734"/>
    <w:rsid w:val="001A3CAD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B77"/>
    <w:rsid w:val="001B20B0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359"/>
    <w:rsid w:val="001B76EC"/>
    <w:rsid w:val="001C0AAA"/>
    <w:rsid w:val="001C1E12"/>
    <w:rsid w:val="001C295C"/>
    <w:rsid w:val="001C2963"/>
    <w:rsid w:val="001C384F"/>
    <w:rsid w:val="001C3896"/>
    <w:rsid w:val="001C394E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079F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0A54"/>
    <w:rsid w:val="00221426"/>
    <w:rsid w:val="00221EF1"/>
    <w:rsid w:val="0022264A"/>
    <w:rsid w:val="0022284F"/>
    <w:rsid w:val="00222893"/>
    <w:rsid w:val="00222A76"/>
    <w:rsid w:val="00224465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BE"/>
    <w:rsid w:val="002351F4"/>
    <w:rsid w:val="0023524E"/>
    <w:rsid w:val="00235A5D"/>
    <w:rsid w:val="0023693B"/>
    <w:rsid w:val="002373B7"/>
    <w:rsid w:val="002379FC"/>
    <w:rsid w:val="002404C6"/>
    <w:rsid w:val="00240912"/>
    <w:rsid w:val="00242A73"/>
    <w:rsid w:val="0024332D"/>
    <w:rsid w:val="0024532B"/>
    <w:rsid w:val="0024552D"/>
    <w:rsid w:val="00246125"/>
    <w:rsid w:val="00246DE9"/>
    <w:rsid w:val="00247AA1"/>
    <w:rsid w:val="00247B68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301C"/>
    <w:rsid w:val="002636DE"/>
    <w:rsid w:val="0026376C"/>
    <w:rsid w:val="0026390A"/>
    <w:rsid w:val="0026473C"/>
    <w:rsid w:val="002649D8"/>
    <w:rsid w:val="00264AC6"/>
    <w:rsid w:val="00265783"/>
    <w:rsid w:val="00265EF5"/>
    <w:rsid w:val="00270BA5"/>
    <w:rsid w:val="0027125D"/>
    <w:rsid w:val="00271685"/>
    <w:rsid w:val="0027249D"/>
    <w:rsid w:val="00272AB2"/>
    <w:rsid w:val="00272C47"/>
    <w:rsid w:val="00274448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530F"/>
    <w:rsid w:val="00286127"/>
    <w:rsid w:val="002861E9"/>
    <w:rsid w:val="00286583"/>
    <w:rsid w:val="00287530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D8F"/>
    <w:rsid w:val="00294EED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A7E"/>
    <w:rsid w:val="002A7326"/>
    <w:rsid w:val="002B00AF"/>
    <w:rsid w:val="002B0324"/>
    <w:rsid w:val="002B05FF"/>
    <w:rsid w:val="002B0AB2"/>
    <w:rsid w:val="002B1189"/>
    <w:rsid w:val="002B182E"/>
    <w:rsid w:val="002B240E"/>
    <w:rsid w:val="002B2883"/>
    <w:rsid w:val="002B3AD9"/>
    <w:rsid w:val="002B3DFF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37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A62"/>
    <w:rsid w:val="002F26DD"/>
    <w:rsid w:val="002F37C1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8DE"/>
    <w:rsid w:val="00312A58"/>
    <w:rsid w:val="00313B44"/>
    <w:rsid w:val="00314EA7"/>
    <w:rsid w:val="0031506F"/>
    <w:rsid w:val="003153DA"/>
    <w:rsid w:val="003158FC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59BD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917"/>
    <w:rsid w:val="00340D99"/>
    <w:rsid w:val="00342533"/>
    <w:rsid w:val="0034262C"/>
    <w:rsid w:val="00342CC0"/>
    <w:rsid w:val="0034317C"/>
    <w:rsid w:val="003433AB"/>
    <w:rsid w:val="00343D14"/>
    <w:rsid w:val="00346170"/>
    <w:rsid w:val="00347A1B"/>
    <w:rsid w:val="00347CC4"/>
    <w:rsid w:val="003500B3"/>
    <w:rsid w:val="00350370"/>
    <w:rsid w:val="003504B4"/>
    <w:rsid w:val="0035120C"/>
    <w:rsid w:val="00351E03"/>
    <w:rsid w:val="00352184"/>
    <w:rsid w:val="003521B7"/>
    <w:rsid w:val="00354405"/>
    <w:rsid w:val="003546A9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316"/>
    <w:rsid w:val="003817FC"/>
    <w:rsid w:val="00381C6D"/>
    <w:rsid w:val="003824B7"/>
    <w:rsid w:val="00382ED0"/>
    <w:rsid w:val="00383ACF"/>
    <w:rsid w:val="003843ED"/>
    <w:rsid w:val="003847C8"/>
    <w:rsid w:val="0038528A"/>
    <w:rsid w:val="003859A9"/>
    <w:rsid w:val="00387467"/>
    <w:rsid w:val="003876F7"/>
    <w:rsid w:val="0039083F"/>
    <w:rsid w:val="00391AF6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D3"/>
    <w:rsid w:val="003D361B"/>
    <w:rsid w:val="003D3AE1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392"/>
    <w:rsid w:val="003F65E8"/>
    <w:rsid w:val="003F6651"/>
    <w:rsid w:val="003F67DD"/>
    <w:rsid w:val="003F6CC3"/>
    <w:rsid w:val="004002E6"/>
    <w:rsid w:val="00400589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9D0"/>
    <w:rsid w:val="00411C67"/>
    <w:rsid w:val="00411CBB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D96"/>
    <w:rsid w:val="0042468C"/>
    <w:rsid w:val="004246BD"/>
    <w:rsid w:val="004268F7"/>
    <w:rsid w:val="004269AC"/>
    <w:rsid w:val="0043098D"/>
    <w:rsid w:val="0043104B"/>
    <w:rsid w:val="0043187D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3C2"/>
    <w:rsid w:val="00436522"/>
    <w:rsid w:val="0044042D"/>
    <w:rsid w:val="004409A0"/>
    <w:rsid w:val="004424A3"/>
    <w:rsid w:val="00443F7D"/>
    <w:rsid w:val="0044468C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CD4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6B09"/>
    <w:rsid w:val="00487EB7"/>
    <w:rsid w:val="00490C4E"/>
    <w:rsid w:val="00490F51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830"/>
    <w:rsid w:val="004A2AB1"/>
    <w:rsid w:val="004A40A1"/>
    <w:rsid w:val="004A44F1"/>
    <w:rsid w:val="004A48BA"/>
    <w:rsid w:val="004A4B6C"/>
    <w:rsid w:val="004A4D0E"/>
    <w:rsid w:val="004A4DF2"/>
    <w:rsid w:val="004A4EBF"/>
    <w:rsid w:val="004A5B20"/>
    <w:rsid w:val="004A60DD"/>
    <w:rsid w:val="004A65CE"/>
    <w:rsid w:val="004A6661"/>
    <w:rsid w:val="004A6C84"/>
    <w:rsid w:val="004A6FB0"/>
    <w:rsid w:val="004A7DA3"/>
    <w:rsid w:val="004B016B"/>
    <w:rsid w:val="004B08FD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98E"/>
    <w:rsid w:val="005025D2"/>
    <w:rsid w:val="005025F8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101A8"/>
    <w:rsid w:val="00511033"/>
    <w:rsid w:val="005112A9"/>
    <w:rsid w:val="005112F3"/>
    <w:rsid w:val="00512773"/>
    <w:rsid w:val="00512B45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2C24"/>
    <w:rsid w:val="0052309A"/>
    <w:rsid w:val="00523A50"/>
    <w:rsid w:val="00523CB6"/>
    <w:rsid w:val="005251CC"/>
    <w:rsid w:val="0052555A"/>
    <w:rsid w:val="00525929"/>
    <w:rsid w:val="00525C28"/>
    <w:rsid w:val="0052609D"/>
    <w:rsid w:val="005260B5"/>
    <w:rsid w:val="0052711A"/>
    <w:rsid w:val="005274F5"/>
    <w:rsid w:val="005278CB"/>
    <w:rsid w:val="00531102"/>
    <w:rsid w:val="00532518"/>
    <w:rsid w:val="0053319C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823"/>
    <w:rsid w:val="00552E9D"/>
    <w:rsid w:val="005536ED"/>
    <w:rsid w:val="00553C36"/>
    <w:rsid w:val="005545FB"/>
    <w:rsid w:val="00554B7E"/>
    <w:rsid w:val="00554C7D"/>
    <w:rsid w:val="00554EAA"/>
    <w:rsid w:val="00554FAF"/>
    <w:rsid w:val="005562F3"/>
    <w:rsid w:val="0055641E"/>
    <w:rsid w:val="0055674A"/>
    <w:rsid w:val="00556943"/>
    <w:rsid w:val="00556F45"/>
    <w:rsid w:val="005571C1"/>
    <w:rsid w:val="005574EC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47E6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B02EE"/>
    <w:rsid w:val="005B0487"/>
    <w:rsid w:val="005B049A"/>
    <w:rsid w:val="005B0ADA"/>
    <w:rsid w:val="005B170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858"/>
    <w:rsid w:val="00623E75"/>
    <w:rsid w:val="00623F73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413E"/>
    <w:rsid w:val="00634DCD"/>
    <w:rsid w:val="00637702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182"/>
    <w:rsid w:val="0065755E"/>
    <w:rsid w:val="00657996"/>
    <w:rsid w:val="00660A15"/>
    <w:rsid w:val="00660FD3"/>
    <w:rsid w:val="00662890"/>
    <w:rsid w:val="006629F2"/>
    <w:rsid w:val="00663AFE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36B"/>
    <w:rsid w:val="00674CB5"/>
    <w:rsid w:val="00674F78"/>
    <w:rsid w:val="00675810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4F87"/>
    <w:rsid w:val="00685425"/>
    <w:rsid w:val="00685C49"/>
    <w:rsid w:val="00685F94"/>
    <w:rsid w:val="00687274"/>
    <w:rsid w:val="00687F5E"/>
    <w:rsid w:val="00690BA3"/>
    <w:rsid w:val="00690C8E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95F"/>
    <w:rsid w:val="006A120D"/>
    <w:rsid w:val="006A192D"/>
    <w:rsid w:val="006A19D5"/>
    <w:rsid w:val="006A286C"/>
    <w:rsid w:val="006A3A29"/>
    <w:rsid w:val="006A49ED"/>
    <w:rsid w:val="006A71D1"/>
    <w:rsid w:val="006A7817"/>
    <w:rsid w:val="006B00CC"/>
    <w:rsid w:val="006B04EF"/>
    <w:rsid w:val="006B08F2"/>
    <w:rsid w:val="006B1026"/>
    <w:rsid w:val="006B14EE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449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3ED"/>
    <w:rsid w:val="007018D7"/>
    <w:rsid w:val="00702953"/>
    <w:rsid w:val="007030EE"/>
    <w:rsid w:val="007031F0"/>
    <w:rsid w:val="00703FB6"/>
    <w:rsid w:val="00704416"/>
    <w:rsid w:val="00705284"/>
    <w:rsid w:val="00706900"/>
    <w:rsid w:val="0070711B"/>
    <w:rsid w:val="00707CEC"/>
    <w:rsid w:val="00707FD6"/>
    <w:rsid w:val="0071006C"/>
    <w:rsid w:val="007105CF"/>
    <w:rsid w:val="0071105F"/>
    <w:rsid w:val="0071292D"/>
    <w:rsid w:val="00712AA5"/>
    <w:rsid w:val="00712AC7"/>
    <w:rsid w:val="00712B31"/>
    <w:rsid w:val="0071302A"/>
    <w:rsid w:val="00713B9C"/>
    <w:rsid w:val="00715289"/>
    <w:rsid w:val="0071594E"/>
    <w:rsid w:val="00715E9A"/>
    <w:rsid w:val="0071621C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FCC"/>
    <w:rsid w:val="00734C1D"/>
    <w:rsid w:val="00735C74"/>
    <w:rsid w:val="00736036"/>
    <w:rsid w:val="00737ED4"/>
    <w:rsid w:val="00740335"/>
    <w:rsid w:val="00740E2B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2D79"/>
    <w:rsid w:val="007545CE"/>
    <w:rsid w:val="0075678F"/>
    <w:rsid w:val="007575E2"/>
    <w:rsid w:val="0076017D"/>
    <w:rsid w:val="00761182"/>
    <w:rsid w:val="00761583"/>
    <w:rsid w:val="00761CF5"/>
    <w:rsid w:val="0076279F"/>
    <w:rsid w:val="007637DF"/>
    <w:rsid w:val="007658DF"/>
    <w:rsid w:val="00765F40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4AB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520"/>
    <w:rsid w:val="00796C88"/>
    <w:rsid w:val="007A01A9"/>
    <w:rsid w:val="007A23BE"/>
    <w:rsid w:val="007A24FC"/>
    <w:rsid w:val="007A27B9"/>
    <w:rsid w:val="007A2E8C"/>
    <w:rsid w:val="007A402F"/>
    <w:rsid w:val="007A4AF3"/>
    <w:rsid w:val="007A4D08"/>
    <w:rsid w:val="007A63B9"/>
    <w:rsid w:val="007A6B20"/>
    <w:rsid w:val="007A700B"/>
    <w:rsid w:val="007A72C7"/>
    <w:rsid w:val="007B03E6"/>
    <w:rsid w:val="007B0B6C"/>
    <w:rsid w:val="007B0D47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41C5"/>
    <w:rsid w:val="007F586F"/>
    <w:rsid w:val="007F5A56"/>
    <w:rsid w:val="007F7A60"/>
    <w:rsid w:val="007F7C57"/>
    <w:rsid w:val="007F7C5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5B6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51B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E2B"/>
    <w:rsid w:val="008B0F9D"/>
    <w:rsid w:val="008B1287"/>
    <w:rsid w:val="008B25B2"/>
    <w:rsid w:val="008B400C"/>
    <w:rsid w:val="008B53A0"/>
    <w:rsid w:val="008B6A76"/>
    <w:rsid w:val="008C0AF7"/>
    <w:rsid w:val="008C1471"/>
    <w:rsid w:val="008C2044"/>
    <w:rsid w:val="008C3008"/>
    <w:rsid w:val="008C31F7"/>
    <w:rsid w:val="008C34AF"/>
    <w:rsid w:val="008C35B5"/>
    <w:rsid w:val="008C38DC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47CD"/>
    <w:rsid w:val="008D4B73"/>
    <w:rsid w:val="008D65AA"/>
    <w:rsid w:val="008D6A8E"/>
    <w:rsid w:val="008E0C57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246E"/>
    <w:rsid w:val="008F324D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217E5"/>
    <w:rsid w:val="00921ED8"/>
    <w:rsid w:val="00922CB6"/>
    <w:rsid w:val="009249A4"/>
    <w:rsid w:val="00924ADD"/>
    <w:rsid w:val="00924BD4"/>
    <w:rsid w:val="00926648"/>
    <w:rsid w:val="00926D5B"/>
    <w:rsid w:val="00926DFA"/>
    <w:rsid w:val="00927C0F"/>
    <w:rsid w:val="00930EB5"/>
    <w:rsid w:val="00931372"/>
    <w:rsid w:val="009317D5"/>
    <w:rsid w:val="00934496"/>
    <w:rsid w:val="009347B9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5EFD"/>
    <w:rsid w:val="009764BB"/>
    <w:rsid w:val="00980BAE"/>
    <w:rsid w:val="00980F4F"/>
    <w:rsid w:val="009824B9"/>
    <w:rsid w:val="00982788"/>
    <w:rsid w:val="00982DC2"/>
    <w:rsid w:val="00983AF9"/>
    <w:rsid w:val="00983EE1"/>
    <w:rsid w:val="009846DE"/>
    <w:rsid w:val="0098597C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9C1"/>
    <w:rsid w:val="00994B3B"/>
    <w:rsid w:val="00995B7F"/>
    <w:rsid w:val="00997BEA"/>
    <w:rsid w:val="009A045E"/>
    <w:rsid w:val="009A1106"/>
    <w:rsid w:val="009A1496"/>
    <w:rsid w:val="009A16A0"/>
    <w:rsid w:val="009A19B0"/>
    <w:rsid w:val="009A22D1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B7A73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6BA7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032"/>
    <w:rsid w:val="009D395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DAF"/>
    <w:rsid w:val="009E5E43"/>
    <w:rsid w:val="009E63E3"/>
    <w:rsid w:val="009E7AD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3984"/>
    <w:rsid w:val="00A04174"/>
    <w:rsid w:val="00A048D6"/>
    <w:rsid w:val="00A04D01"/>
    <w:rsid w:val="00A0510E"/>
    <w:rsid w:val="00A05313"/>
    <w:rsid w:val="00A05CCD"/>
    <w:rsid w:val="00A05E36"/>
    <w:rsid w:val="00A06497"/>
    <w:rsid w:val="00A11EB0"/>
    <w:rsid w:val="00A12033"/>
    <w:rsid w:val="00A149E7"/>
    <w:rsid w:val="00A15171"/>
    <w:rsid w:val="00A16329"/>
    <w:rsid w:val="00A1659B"/>
    <w:rsid w:val="00A16C80"/>
    <w:rsid w:val="00A174D9"/>
    <w:rsid w:val="00A1786C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44B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578C6"/>
    <w:rsid w:val="00A60945"/>
    <w:rsid w:val="00A60B53"/>
    <w:rsid w:val="00A610D9"/>
    <w:rsid w:val="00A612E8"/>
    <w:rsid w:val="00A614E3"/>
    <w:rsid w:val="00A61F5A"/>
    <w:rsid w:val="00A62C17"/>
    <w:rsid w:val="00A636D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4B89"/>
    <w:rsid w:val="00A752D4"/>
    <w:rsid w:val="00A753B1"/>
    <w:rsid w:val="00A753DF"/>
    <w:rsid w:val="00A76D6E"/>
    <w:rsid w:val="00A76DD3"/>
    <w:rsid w:val="00A771D2"/>
    <w:rsid w:val="00A77511"/>
    <w:rsid w:val="00A80636"/>
    <w:rsid w:val="00A80743"/>
    <w:rsid w:val="00A81C68"/>
    <w:rsid w:val="00A837C4"/>
    <w:rsid w:val="00A8419C"/>
    <w:rsid w:val="00A8450F"/>
    <w:rsid w:val="00A857DF"/>
    <w:rsid w:val="00A90B41"/>
    <w:rsid w:val="00A914F4"/>
    <w:rsid w:val="00A928C1"/>
    <w:rsid w:val="00A93066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0B"/>
    <w:rsid w:val="00AC5E2E"/>
    <w:rsid w:val="00AC5E6C"/>
    <w:rsid w:val="00AC62C6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EA"/>
    <w:rsid w:val="00B05278"/>
    <w:rsid w:val="00B0604E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D9B"/>
    <w:rsid w:val="00B16E20"/>
    <w:rsid w:val="00B17C0F"/>
    <w:rsid w:val="00B205FA"/>
    <w:rsid w:val="00B207E5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0AF"/>
    <w:rsid w:val="00B272B8"/>
    <w:rsid w:val="00B27361"/>
    <w:rsid w:val="00B27ED0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DA6"/>
    <w:rsid w:val="00B37108"/>
    <w:rsid w:val="00B379EF"/>
    <w:rsid w:val="00B40612"/>
    <w:rsid w:val="00B409B2"/>
    <w:rsid w:val="00B417B6"/>
    <w:rsid w:val="00B4197C"/>
    <w:rsid w:val="00B41FB4"/>
    <w:rsid w:val="00B421CF"/>
    <w:rsid w:val="00B4253F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4851"/>
    <w:rsid w:val="00B5499C"/>
    <w:rsid w:val="00B55BFE"/>
    <w:rsid w:val="00B57445"/>
    <w:rsid w:val="00B57577"/>
    <w:rsid w:val="00B5758D"/>
    <w:rsid w:val="00B57850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58"/>
    <w:rsid w:val="00B70626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04E3"/>
    <w:rsid w:val="00BA0FD9"/>
    <w:rsid w:val="00BA13A0"/>
    <w:rsid w:val="00BA19C5"/>
    <w:rsid w:val="00BA2192"/>
    <w:rsid w:val="00BA2427"/>
    <w:rsid w:val="00BA24CE"/>
    <w:rsid w:val="00BA2863"/>
    <w:rsid w:val="00BA34D5"/>
    <w:rsid w:val="00BA3BEA"/>
    <w:rsid w:val="00BA433C"/>
    <w:rsid w:val="00BA4EAB"/>
    <w:rsid w:val="00BA4F56"/>
    <w:rsid w:val="00BA5097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42A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7406"/>
    <w:rsid w:val="00BD02D4"/>
    <w:rsid w:val="00BD150D"/>
    <w:rsid w:val="00BD18A7"/>
    <w:rsid w:val="00BD1A3E"/>
    <w:rsid w:val="00BD1EA2"/>
    <w:rsid w:val="00BD24EE"/>
    <w:rsid w:val="00BD271B"/>
    <w:rsid w:val="00BD2C82"/>
    <w:rsid w:val="00BD2F21"/>
    <w:rsid w:val="00BD3A77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066A6"/>
    <w:rsid w:val="00C06B13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17423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7AB5"/>
    <w:rsid w:val="00C400FF"/>
    <w:rsid w:val="00C401B1"/>
    <w:rsid w:val="00C401FD"/>
    <w:rsid w:val="00C40656"/>
    <w:rsid w:val="00C40A09"/>
    <w:rsid w:val="00C40C1B"/>
    <w:rsid w:val="00C40DCD"/>
    <w:rsid w:val="00C41126"/>
    <w:rsid w:val="00C412BC"/>
    <w:rsid w:val="00C419BC"/>
    <w:rsid w:val="00C420D1"/>
    <w:rsid w:val="00C425E0"/>
    <w:rsid w:val="00C4386E"/>
    <w:rsid w:val="00C43D50"/>
    <w:rsid w:val="00C4457A"/>
    <w:rsid w:val="00C445E5"/>
    <w:rsid w:val="00C447E9"/>
    <w:rsid w:val="00C4542E"/>
    <w:rsid w:val="00C45D12"/>
    <w:rsid w:val="00C46561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63"/>
    <w:rsid w:val="00C62488"/>
    <w:rsid w:val="00C62C56"/>
    <w:rsid w:val="00C62DC4"/>
    <w:rsid w:val="00C645CA"/>
    <w:rsid w:val="00C6613F"/>
    <w:rsid w:val="00C6787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32F"/>
    <w:rsid w:val="00C8137A"/>
    <w:rsid w:val="00C81B41"/>
    <w:rsid w:val="00C82BEA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694F"/>
    <w:rsid w:val="00CF6C9C"/>
    <w:rsid w:val="00CF7419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E6F"/>
    <w:rsid w:val="00D06069"/>
    <w:rsid w:val="00D06091"/>
    <w:rsid w:val="00D06EF1"/>
    <w:rsid w:val="00D079EA"/>
    <w:rsid w:val="00D101A6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CA0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D60"/>
    <w:rsid w:val="00D3305F"/>
    <w:rsid w:val="00D33BE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D1C"/>
    <w:rsid w:val="00D47E9E"/>
    <w:rsid w:val="00D50396"/>
    <w:rsid w:val="00D508CE"/>
    <w:rsid w:val="00D509C9"/>
    <w:rsid w:val="00D50C29"/>
    <w:rsid w:val="00D523D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5D56"/>
    <w:rsid w:val="00D66660"/>
    <w:rsid w:val="00D6755B"/>
    <w:rsid w:val="00D678DF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35E"/>
    <w:rsid w:val="00D80BEA"/>
    <w:rsid w:val="00D80EBC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5ED4"/>
    <w:rsid w:val="00DB6A94"/>
    <w:rsid w:val="00DB6C00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EF6"/>
    <w:rsid w:val="00DC1837"/>
    <w:rsid w:val="00DC2813"/>
    <w:rsid w:val="00DC2956"/>
    <w:rsid w:val="00DC3169"/>
    <w:rsid w:val="00DC317D"/>
    <w:rsid w:val="00DC3288"/>
    <w:rsid w:val="00DC3716"/>
    <w:rsid w:val="00DC4E02"/>
    <w:rsid w:val="00DC50BD"/>
    <w:rsid w:val="00DC5ACB"/>
    <w:rsid w:val="00DC5B57"/>
    <w:rsid w:val="00DC5C82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6862"/>
    <w:rsid w:val="00DD6D7A"/>
    <w:rsid w:val="00DD761A"/>
    <w:rsid w:val="00DD762F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2A2D"/>
    <w:rsid w:val="00E03B3C"/>
    <w:rsid w:val="00E0411A"/>
    <w:rsid w:val="00E044C9"/>
    <w:rsid w:val="00E04650"/>
    <w:rsid w:val="00E04C43"/>
    <w:rsid w:val="00E05A46"/>
    <w:rsid w:val="00E07245"/>
    <w:rsid w:val="00E07FC8"/>
    <w:rsid w:val="00E107C5"/>
    <w:rsid w:val="00E10977"/>
    <w:rsid w:val="00E116ED"/>
    <w:rsid w:val="00E116F8"/>
    <w:rsid w:val="00E12ECA"/>
    <w:rsid w:val="00E134A0"/>
    <w:rsid w:val="00E15DF5"/>
    <w:rsid w:val="00E1641E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74C4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47B3B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243"/>
    <w:rsid w:val="00E77B43"/>
    <w:rsid w:val="00E8066F"/>
    <w:rsid w:val="00E80993"/>
    <w:rsid w:val="00E80C52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6C7"/>
    <w:rsid w:val="00E9019E"/>
    <w:rsid w:val="00E9080A"/>
    <w:rsid w:val="00E90C07"/>
    <w:rsid w:val="00E90D96"/>
    <w:rsid w:val="00E91864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AA5"/>
    <w:rsid w:val="00E96929"/>
    <w:rsid w:val="00E96AED"/>
    <w:rsid w:val="00E97371"/>
    <w:rsid w:val="00E97501"/>
    <w:rsid w:val="00E976AD"/>
    <w:rsid w:val="00EA0420"/>
    <w:rsid w:val="00EA32D2"/>
    <w:rsid w:val="00EA35C4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943"/>
    <w:rsid w:val="00EB1361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6F3B"/>
    <w:rsid w:val="00EB7199"/>
    <w:rsid w:val="00EB76E0"/>
    <w:rsid w:val="00EC0891"/>
    <w:rsid w:val="00EC13FA"/>
    <w:rsid w:val="00EC371F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5613"/>
    <w:rsid w:val="00F15DB4"/>
    <w:rsid w:val="00F15DD8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710E1"/>
    <w:rsid w:val="00F71304"/>
    <w:rsid w:val="00F71750"/>
    <w:rsid w:val="00F7377F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547F"/>
    <w:rsid w:val="00F8757B"/>
    <w:rsid w:val="00F901BB"/>
    <w:rsid w:val="00F9025A"/>
    <w:rsid w:val="00F902C5"/>
    <w:rsid w:val="00F903D6"/>
    <w:rsid w:val="00F9056A"/>
    <w:rsid w:val="00F90BDB"/>
    <w:rsid w:val="00F9145F"/>
    <w:rsid w:val="00F922BB"/>
    <w:rsid w:val="00F94089"/>
    <w:rsid w:val="00F941F5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2DB4"/>
    <w:rsid w:val="00FD3AF2"/>
    <w:rsid w:val="00FD406B"/>
    <w:rsid w:val="00FD4E8F"/>
    <w:rsid w:val="00FD518C"/>
    <w:rsid w:val="00FD5E72"/>
    <w:rsid w:val="00FD6019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1A4"/>
    <w:rsid w:val="00FF0F13"/>
    <w:rsid w:val="00FF11C4"/>
    <w:rsid w:val="00FF12EF"/>
    <w:rsid w:val="00FF2081"/>
    <w:rsid w:val="00FF23C5"/>
    <w:rsid w:val="00FF2FB4"/>
    <w:rsid w:val="00FF32B0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A0B7B-242A-452D-A039-53D449035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2513</Words>
  <Characters>14326</Characters>
  <Application>Microsoft Office Word</Application>
  <DocSecurity>0</DocSecurity>
  <Lines>119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12</cp:revision>
  <cp:lastPrinted>2016-08-01T09:42:00Z</cp:lastPrinted>
  <dcterms:created xsi:type="dcterms:W3CDTF">2017-09-28T10:17:00Z</dcterms:created>
  <dcterms:modified xsi:type="dcterms:W3CDTF">2017-09-29T06:55:00Z</dcterms:modified>
</cp:coreProperties>
</file>